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11/1/2018 6:45</w:t>
      </w:r>
    </w:p>
    <w:p>
      <w:pPr>
        <w:pStyle w:val="Heading2"/>
      </w:pPr>
      <w:r>
        <w:t>Raw Radiology Report Extracted</w:t>
      </w:r>
    </w:p>
    <w:p>
      <w:r>
        <w:t>Visit Number: 6c464f63f9887e609e97dc9b7bef3d007fdc6e5b751517b1f706f189a4ca3185</w:t>
      </w:r>
    </w:p>
    <w:p>
      <w:r>
        <w:t>Masked_PatientID: 889</w:t>
      </w:r>
    </w:p>
    <w:p>
      <w:r>
        <w:t>Order ID: 829f94c17b4b35d0609ce3d9785737dc14a26278e1a75274c65b8ee4f2f6c559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11/1/2018 6:45</w:t>
      </w:r>
    </w:p>
    <w:p>
      <w:r>
        <w:t>Line Num: 1</w:t>
      </w:r>
    </w:p>
    <w:p>
      <w:r>
        <w:t>Text:          [ There is still a large left basal pleural effusion as well 1.6 cm deep apical pneumothorax.    May need further action Finalised by: &lt;DOCTOR&gt;</w:t>
      </w:r>
    </w:p>
    <w:p>
      <w:r>
        <w:t>Accession Number: 8c3953004723263facda99bb91a42fe8a7b262e2e483340ad7bff3b53ca8bc37</w:t>
      </w:r>
    </w:p>
    <w:p>
      <w:r>
        <w:t>Updated Date Time: 12/1/2018 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