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20/6/2016 19:25</w:t>
      </w:r>
    </w:p>
    <w:p>
      <w:pPr>
        <w:pStyle w:val="Heading2"/>
      </w:pPr>
      <w:r>
        <w:t>Raw Radiology Report Extracted</w:t>
      </w:r>
    </w:p>
    <w:p>
      <w:r>
        <w:t>Visit Number: 7fc8e327f8bc3633ded23b044e7fdb65c423da479a79977c937543f21b0af0ad</w:t>
      </w:r>
    </w:p>
    <w:p>
      <w:r>
        <w:t>Masked_PatientID: 948</w:t>
      </w:r>
    </w:p>
    <w:p>
      <w:r>
        <w:t>Order ID: 55f8137a9ce3bea2ad603ae83abd44d9fb677a5e3100a189e671107539115853</w:t>
      </w:r>
    </w:p>
    <w:p>
      <w:r>
        <w:t>Order Name: Chest X-ray</w:t>
      </w:r>
    </w:p>
    <w:p>
      <w:r>
        <w:t>Result Item Code: CHE-NOV</w:t>
      </w:r>
    </w:p>
    <w:p>
      <w:r>
        <w:t>Performed Date Time: 20/6/2016 19:25</w:t>
      </w:r>
    </w:p>
    <w:p>
      <w:r>
        <w:t>Line Num: 1</w:t>
      </w:r>
    </w:p>
    <w:p>
      <w:r>
        <w:t>Text:       HISTORY . post left IJ Vasc cath insertion. REPORT CHEST (SUPINE MOBILE) TOTAL OF ONE IMAGE There are cardiac monitoring leads in place.   The tip of the endotracheal tube is about 3.5 cm above the carina.  The tip of the left central venous catheter is projected over the right atrial area  of the heart shadow.   Unfortunately, the tip of the nasogastric tube is not included in this image. There are surgical wires projected over the right side of the abdomen. The heart shadow and mediastinum cannot be assessed for size and configuration.   There is pleural thickening in both lung apices. Both lungs show diffuse nodular air space opacification with a right pleural effusion.    CONCLUSION The radiographic appearances of the lungs are more consistent with a severe pneumonia  rather than pulmonary congestion.  If the patient is immunocompromised, please consider  the less common causes of chest infection.   May need further action Finalised by: &lt;DOCTOR&gt;</w:t>
      </w:r>
    </w:p>
    <w:p>
      <w:r>
        <w:t>Accession Number: 54000becb265240e649f2bf4b76ea4126d017e84bf39d149da74a9d60076f5bc</w:t>
      </w:r>
    </w:p>
    <w:p>
      <w:r>
        <w:t>Updated Date Time: 24/6/2016 14:50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