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57, Performed Date: 15/11/2016 12:37</w:t>
      </w:r>
    </w:p>
    <w:p>
      <w:pPr>
        <w:pStyle w:val="Heading2"/>
      </w:pPr>
      <w:r>
        <w:t>Raw Radiology Report Extracted</w:t>
      </w:r>
    </w:p>
    <w:p>
      <w:r>
        <w:t>Visit Number: 56bfe7ac899609d783b98036d32f1c312e5c1bbb3a869c9361007403d9eff2f4</w:t>
      </w:r>
    </w:p>
    <w:p>
      <w:r>
        <w:t>Masked_PatientID: 57</w:t>
      </w:r>
    </w:p>
    <w:p>
      <w:r>
        <w:t>Order ID: 4ae2d3a9ca505df95e3283658220fede89b2b75e5bda6f32a2951165976ba5c8</w:t>
      </w:r>
    </w:p>
    <w:p>
      <w:r>
        <w:t>Order Name: CT Chest, Abdomen and Pelvis</w:t>
      </w:r>
    </w:p>
    <w:p>
      <w:r>
        <w:t>Result Item Code: CTCHEABDP</w:t>
      </w:r>
    </w:p>
    <w:p>
      <w:r>
        <w:t>Performed Date Time: 15/11/2016 12:37</w:t>
      </w:r>
    </w:p>
    <w:p>
      <w:r>
        <w:t>Line Num: 1</w:t>
      </w:r>
    </w:p>
    <w:p>
      <w:r>
        <w:t>Text:       HISTORY persistent swinging fever 39.9 for 1/52 with no clear clinical source. persisting  despite Augmentin. Blood cultures/urine cultures /UFEME so far unexplanatory. b/g breast ca s/p op, on adjuvant chemo TECHNIQUE Scans of the thorax, abdomen and pelvis were acquired after the administration of  Intravenous contrast: Omnipaque 350 - Volume (ml): 70 FINDINGS Comparison was made with the CT scan of July 15, 2016. CHEST Post right mastectomy with axillary clearance.  No recurrent mass identified. The mediastinal vessels opacify normally. No significantly enlarged mediastinal,  hilar, axillary or supraclavicular lymph node is detected.  The heart is normal in  size. No pericardial effusion is seen. Scattered ground-glass opacities in bilateral lungs are new since the previous study.  Few stable tiny subpleural nodules in bilateral lungs are nonspecific (for example,  Im 401/23, 26 in left upper lobe). No new suspicious pulmonary nodule, consolidation is detected.  Small amount of right pleural effusion is noted.  Sliver of left pleural effusion  is seen. Subsegmental atelectasis is noted in basal segments of both lower lobes. ABDOMEN AND PELVIS The liver, gallbladder, pancreas, adrenal glands and kidneys appear unremarkable.  Stable few tiny subcentimetre hypodensities in the spleen are too small to characterise  but likely to represent small cysts. Spleen is not enlarged. The uterus, ovaries, urinary bladder shows normal features. No bowel wall thickening  or dilatation. No significantly enlarged intra-abdominal or pelvic lymph node is seen. No free intraperitoneal  fluid is detected. The bones appear unremarkable. CONCLUSION Post right mastectomy with axillary clearance.  No recurrent mass identified. No  evidence of distant metastasis. Scattered ground-glass opacities in bilateral lungs are new since the previous study  and may be due to infective aetiology. No evidence of intra-abdominal abscess.   May need further action Finalised by: &lt;DOCTOR&gt;</w:t>
      </w:r>
    </w:p>
    <w:p>
      <w:r>
        <w:t>Accession Number: 105282c9b6a47702a4995bfa3a686b597de2b81eb430fb0e884819ca4065e361</w:t>
      </w:r>
    </w:p>
    <w:p>
      <w:r>
        <w:t>Updated Date Time: 15/11/2016 14:20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