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03/12/2018 20:13</w:t>
      </w:r>
    </w:p>
    <w:p>
      <w:pPr>
        <w:pStyle w:val="Heading2"/>
      </w:pPr>
      <w:r>
        <w:t>Raw Radiology Report Extracted</w:t>
      </w:r>
    </w:p>
    <w:p>
      <w:r>
        <w:t>Visit Number: ad4df659327903c2d7c28c84645f34d61b918979e5d2acd7608a689579dc3670</w:t>
      </w:r>
    </w:p>
    <w:p>
      <w:r>
        <w:t>Masked_PatientID: 1002</w:t>
      </w:r>
    </w:p>
    <w:p>
      <w:r>
        <w:t>Order ID: 5b7501aafc94943a8a385155b6c0a9e978fe0554df161e007b2005aa415cbb90</w:t>
      </w:r>
    </w:p>
    <w:p>
      <w:r>
        <w:t>Order Name: CT Chest or Thorax</w:t>
      </w:r>
    </w:p>
    <w:p>
      <w:r>
        <w:t>Result Item Code: CTCHE</w:t>
      </w:r>
    </w:p>
    <w:p>
      <w:r>
        <w:t>Performed Date Time: 03/12/2018 20:13</w:t>
      </w:r>
    </w:p>
    <w:p>
      <w:r>
        <w:t>Line Num: 1</w:t>
      </w:r>
    </w:p>
    <w:p>
      <w:r>
        <w:t>Text:       HISTORY right upper lobe lung ca s/p right VATS upper lobectomy with middle lobe wedge 30  Oct TECHNIQUE Scans acquired as per department protocol. Intravenous contrast: Nil  FINDINGS Breathing related motion artefacts are noted, which may degrade the image quality,  reduces the sensitivity of assessment. Comparison is made with previous FDG PET/CT chest dated 16/10/2018. The patient is status-post right VATS upper lobectomy with middle lobe wedge on 30  October 2018. Soft tissue thickening is seen at the right upper lobe bronchus stump  adjacent to the surgical sutures, may be related to post-surgical changes given the  recent surgery. No pneumothorax is detected. Soft tissue linear thickenings are also  seen at the anterior and lateral right chest wall, likely to represent the port sites  for VATS. No fluid collection is detected in the chest wall. A moderate right sided pleural effusion is seen extending up to the apex with loculations  in the upper zone. No gas locule is seen within the effusion. No overt thickening  of the pleura within the limits of unenhanced study. Stable small 5mm ground glass  opacity is seen in the apicoposterior segment of left upper lobe (3-23 vs prior 3-102).  The tiny nodule in the laterobasal segment of the left lower lobe also remains stable  (3-70 vs prior 3-133).  There is consolidation/atelectasis centrally in the middle lobe. Bronchial wall thickening  with atelectasis is also noted in the lower lobes, likely due to inflammation. The  trachea and central airways are patent. Small volume paratracheal and pretracheal nodes measuring up to 9mm short axis diameter  (2-38) are noted. No significantly enlarged supraclavicular, hilar or axillary lymph  node is detected. The heart is enlarged with coronary calcifications. No significant pericardial effusion  is detected. Bilateral thyroid hypodensities are noted, non-specific, stable from  prior.  Limited sections of unenhanced upper abdominal viscera show a stable 8 mm hepatic  hypodensity at the dome (2-62 vs prior 3-138). The gallbladder is absent and the  common duct appears ectatic, likely related to post-cholecystectomy changes. Few  small non-specific pancreatic and renal hypodensities are also noted. The adrenal  glands appear unremarkable.  No destructive bone lesion is detected. Degenerative changes of the spine are noted. CONCLUSION Status-post right VATS upper lobectomy with middle lobe wedge. Since 16/10/18, 1. Moderate right pleural effusion with loculations. 2. Soft tissue thickening at the surgical resection site may represent post-surgical  changes. Consolidation/atelectasis centrally in the middle lobe/ is also noted. Attention  on follow up suggested. 3. Bronchial wall thickening in the lower lobes is likely inflammatory in nature. 4. Other minor findings as detailed.   May need further action Reported by: &lt;DOCTOR&gt;</w:t>
      </w:r>
    </w:p>
    <w:p>
      <w:r>
        <w:t>Accession Number: ce3717d0d40f58e72aff8fd593e9c39125ac3a4bcfd3dbf20bc54d7af928d022</w:t>
      </w:r>
    </w:p>
    <w:p>
      <w:r>
        <w:t>Updated Date Time: 04/12/2018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