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1050, Performed Date: 03/5/2017 22:33</w:t>
      </w:r>
    </w:p>
    <w:p>
      <w:pPr>
        <w:pStyle w:val="Heading2"/>
      </w:pPr>
      <w:r>
        <w:t>Raw Radiology Report Extracted</w:t>
      </w:r>
    </w:p>
    <w:p>
      <w:r>
        <w:t>Visit Number: a1a2c5eff2eff7017acc8dbee2bf65034a3501e8288dcbeaebf456bbb67f107b</w:t>
      </w:r>
    </w:p>
    <w:p>
      <w:r>
        <w:t>Masked_PatientID: 1050</w:t>
      </w:r>
    </w:p>
    <w:p>
      <w:r>
        <w:t>Order ID: 8fd053839040cf93edc9ab1a159ddeaa0378a8ca5f83ed57f6060384cedde7ed</w:t>
      </w:r>
    </w:p>
    <w:p>
      <w:r>
        <w:t>Order Name: Chest X-ray, Erect</w:t>
      </w:r>
    </w:p>
    <w:p>
      <w:r>
        <w:t>Result Item Code: CHE-ER</w:t>
      </w:r>
    </w:p>
    <w:p>
      <w:r>
        <w:t>Performed Date Time: 03/5/2017 22:33</w:t>
      </w:r>
    </w:p>
    <w:p>
      <w:r>
        <w:t>Line Num: 1</w:t>
      </w:r>
    </w:p>
    <w:p>
      <w:r>
        <w:t>Text:       HISTORY hemoptysis LOW LOA REPORT PA ERECT CHEST  The cardiac size is enlarged. Mediastinal configuration is within normal limits. No focal consolidation or sizeable pleural effusion. No pneumothorax or pneumomediastinum  is detected. No subdiaphragmatic free gas.    May need further action Finalised by: &lt;DOCTOR&gt;</w:t>
      </w:r>
    </w:p>
    <w:p>
      <w:r>
        <w:t>Accession Number: 5736631eb9459e49c152b57c8f5543a83b065a443a674c0a4dc5f91a5cb11365</w:t>
      </w:r>
    </w:p>
    <w:p>
      <w:r>
        <w:t>Updated Date Time: 04/5/2017 10:40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