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1061, Performed Date: 18/3/2016 10:22</w:t>
      </w:r>
    </w:p>
    <w:p>
      <w:pPr>
        <w:pStyle w:val="Heading2"/>
      </w:pPr>
      <w:r>
        <w:t>Raw Radiology Report Extracted</w:t>
      </w:r>
    </w:p>
    <w:p>
      <w:r>
        <w:t>Visit Number: b2f56beed0c3e34f100bfd967af3de1162202eef7dce79b712723f74be4eba61</w:t>
      </w:r>
    </w:p>
    <w:p>
      <w:r>
        <w:t>Masked_PatientID: 1061</w:t>
      </w:r>
    </w:p>
    <w:p>
      <w:r>
        <w:t>Order ID: d0f23a9a50fb05444ccbe2981de937c6bffa618d5e65fb1c2a34cfb5e2d8bd5a</w:t>
      </w:r>
    </w:p>
    <w:p>
      <w:r>
        <w:t>Order Name: Chest X-ray, Erect</w:t>
      </w:r>
    </w:p>
    <w:p>
      <w:r>
        <w:t>Result Item Code: CHE-ER</w:t>
      </w:r>
    </w:p>
    <w:p>
      <w:r>
        <w:t>Performed Date Time: 18/3/2016 10:22</w:t>
      </w:r>
    </w:p>
    <w:p>
      <w:r>
        <w:t>Line Num: 1</w:t>
      </w:r>
    </w:p>
    <w:p>
      <w:r>
        <w:t>Text:       HISTORY reinsertion of NGT REPORT  The tip of the nasogastric tube is approximately 2.8 cm below the gastro-oesophageal  junction and may require readjustment. The heart appears enlarged.  Sternotomy wires  are noted.  There is pulmonary venous congestion.  Basal atelectasis is seen in the  left lower zone.  The lung bases are difficult to assess due to suboptimal inspiratory  effort.  Known / Minor  Finalised by: &lt;DOCTOR&gt;</w:t>
      </w:r>
    </w:p>
    <w:p>
      <w:r>
        <w:t>Accession Number: 9241917989171180ecb60878d79c3613f2e8cea3d8f76f0999fd4ed3903c289c</w:t>
      </w:r>
    </w:p>
    <w:p>
      <w:r>
        <w:t>Updated Date Time: 19/3/2016 13:20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