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1115, Performed Date: 23/5/2018 5:20</w:t>
      </w:r>
    </w:p>
    <w:p>
      <w:pPr>
        <w:pStyle w:val="Heading2"/>
      </w:pPr>
      <w:r>
        <w:t>Raw Radiology Report Extracted</w:t>
      </w:r>
    </w:p>
    <w:p>
      <w:r>
        <w:t>Visit Number: 4623555915d3168be9f66a335b6819ae3438be208098a11ebc19679b8d72ec6f</w:t>
      </w:r>
    </w:p>
    <w:p>
      <w:r>
        <w:t>Masked_PatientID: 1115</w:t>
      </w:r>
    </w:p>
    <w:p>
      <w:r>
        <w:t>Order ID: dc8c2c13fa1389baf1f0186a6be1071467d3da9873504cb5c573b9b1389f9ede</w:t>
      </w:r>
    </w:p>
    <w:p>
      <w:r>
        <w:t>Order Name: Chest X-ray</w:t>
      </w:r>
    </w:p>
    <w:p>
      <w:r>
        <w:t>Result Item Code: CHE-NOV</w:t>
      </w:r>
    </w:p>
    <w:p>
      <w:r>
        <w:t>Performed Date Time: 23/5/2018 5:20</w:t>
      </w:r>
    </w:p>
    <w:p>
      <w:r>
        <w:t>Line Num: 1</w:t>
      </w:r>
    </w:p>
    <w:p>
      <w:r>
        <w:t>Text:       HISTORY fever POD 1 TURP REPORT  The heart size is normal. Atelectasis is seen in the right mid zone.  No consolidation is noted.   Known / Minor  Finalised by: &lt;DOCTOR&gt;</w:t>
      </w:r>
    </w:p>
    <w:p>
      <w:r>
        <w:t>Accession Number: 59a67a376194bffee73a62e58a8983a4b76bec9d99b9c428802311394de4fc99</w:t>
      </w:r>
    </w:p>
    <w:p>
      <w:r>
        <w:t>Updated Date Time: 23/5/2018 18:49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