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28/4/2017 19:32</w:t>
      </w:r>
    </w:p>
    <w:p>
      <w:pPr>
        <w:pStyle w:val="Heading2"/>
      </w:pPr>
      <w:r>
        <w:t>Raw Radiology Report Extracted</w:t>
      </w:r>
    </w:p>
    <w:p>
      <w:r>
        <w:t>Visit Number: 3236bcb7829a1e221ca713e1114d510c1e4e7f599b172851113a70bfcd72e695</w:t>
      </w:r>
    </w:p>
    <w:p>
      <w:r>
        <w:t>Masked_PatientID: 1157</w:t>
      </w:r>
    </w:p>
    <w:p>
      <w:r>
        <w:t>Order ID: 13cabf19554df00a193af4898381b03989bc9091048d2296405c89e7fe874a40</w:t>
      </w:r>
    </w:p>
    <w:p>
      <w:r>
        <w:t>Order Name: CT Aortogram (Chest, Abdomen)</w:t>
      </w:r>
    </w:p>
    <w:p>
      <w:r>
        <w:t>Result Item Code: AORTOCA</w:t>
      </w:r>
    </w:p>
    <w:p>
      <w:r>
        <w:t>Performed Date Time: 28/4/2017 19:32</w:t>
      </w:r>
    </w:p>
    <w:p>
      <w:r>
        <w:t>Line Num: 7</w:t>
      </w:r>
    </w:p>
    <w:p>
      <w:r>
        <w:t>Text: rossly  patent.  The arch vessels opacify normally. The mediastinal vasculature enhances normally.  No enlarged mediastinal or hilar  lymph nodes.  Lung parenchyma again shows emphysematous changes in upper lungs bilaterally.   There is stable scarring in lingula.  No suspicious lung mass is identified.  A  fat containing lesion in the posterior left lower hemithorax is noted again , stable,  likely Bochdelak hernia. liver, pancreas, adrenal glands, spleen and bowel loops appear grossly unremarkable  in this arterial phase scan.  Uncomplicated cholelithiasis.  A few hypodensities  in kidneys bilaterally, likely cysts. The prostate gland is moderately enlarged.  There is a large right direct inguinal  hernia containing small bowel loops as well as part of urinary bladder.  No strangulation  or bowel obstruction seen. No enlarged lymph nodes or ascites.  No suspicious bony lesions. CONCLUSION 1. Fusiform atherosclerotic aneurysm of infrarenal abdominal aortaas described.   It shows marginal interval increase in its dimension since previous CT study of  05/09/2016.  No dissection or acute complications. 2. Mildly dilated ascending aorta (measuring up to 4 cm), stable. 3. Other minor findings as described above.  There are also stable.   May need further action Finalised by: &lt;DOCTOR&gt;</w:t>
      </w:r>
    </w:p>
    <w:p>
      <w:r>
        <w:t>Accession Number: 3d16e7e531ac12448ff672fe8593466e6557bd542ddf5855cc629e8bc25abb8b</w:t>
      </w:r>
    </w:p>
    <w:p>
      <w:r>
        <w:t>Updated Date Time: 03/5/2017 16:15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