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08/9/2019 0:02</w:t>
      </w:r>
    </w:p>
    <w:p>
      <w:pPr>
        <w:pStyle w:val="Heading2"/>
      </w:pPr>
      <w:r>
        <w:t>Raw Radiology Report Extracted</w:t>
      </w:r>
    </w:p>
    <w:p>
      <w:r>
        <w:t>Visit Number: 3e83d6366a4cca15a93bec2c8bfbaa79f3253aff96774149eec59eed35a93084</w:t>
      </w:r>
    </w:p>
    <w:p>
      <w:r>
        <w:t>Masked_PatientID: 1234</w:t>
      </w:r>
    </w:p>
    <w:p>
      <w:r>
        <w:t>Order ID: 33808c88aaae8ee79dae0ec09c64c60aecd601fe84239bf0c29603968600ba44</w:t>
      </w:r>
    </w:p>
    <w:p>
      <w:r>
        <w:t>Order Name: Chest X-ray</w:t>
      </w:r>
    </w:p>
    <w:p>
      <w:r>
        <w:t>Result Item Code: CHE-NOV</w:t>
      </w:r>
    </w:p>
    <w:p>
      <w:r>
        <w:t>Performed Date Time: 08/9/2019 0:02</w:t>
      </w:r>
    </w:p>
    <w:p>
      <w:r>
        <w:t>Line Num: 1</w:t>
      </w:r>
    </w:p>
    <w:p>
      <w:r>
        <w:t>Text: HISTORY  Low grade fever REPORT Previous chest radiograph dated 7 September 2019 was reviewed. Heart size cannot be accurately assessed in this projection. There is unfolding of  the thoracic aorta with intimal calcification. No focal consolidation or pleural effusion. Report Indicator: Known / Minor Finalised by: &lt;DOCTOR&gt;</w:t>
      </w:r>
    </w:p>
    <w:p>
      <w:r>
        <w:t>Accession Number: 0b80884e082ff5b2431ac62c19b9a10d40de145db8ed5b5fec791c0989208350</w:t>
      </w:r>
    </w:p>
    <w:p>
      <w:r>
        <w:t>Updated Date Time: 08/9/2019 11:47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