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02/9/2020 14:29</w:t>
      </w:r>
    </w:p>
    <w:p>
      <w:pPr>
        <w:pStyle w:val="Heading2"/>
      </w:pPr>
      <w:r>
        <w:t>Raw Radiology Report Extracted</w:t>
      </w:r>
    </w:p>
    <w:p>
      <w:r>
        <w:t>Visit Number: dc898941bf4c842a66deb5af1a9785f6130bc7304f3cc6e3259ba00a8856e1e0</w:t>
      </w:r>
    </w:p>
    <w:p>
      <w:r>
        <w:t>Masked_PatientID: 13</w:t>
      </w:r>
    </w:p>
    <w:p>
      <w:r>
        <w:t>Order ID: 4a52e3c58e529133a2bd26334e50e344d1b835f4b3371e9fd882bcf4d03906e6</w:t>
      </w:r>
    </w:p>
    <w:p>
      <w:r>
        <w:t>Order Name: Chest X-ray, Erect</w:t>
      </w:r>
    </w:p>
    <w:p>
      <w:r>
        <w:t>Result Item Code: CHE-ER</w:t>
      </w:r>
    </w:p>
    <w:p>
      <w:r>
        <w:t>Performed Date Time: 02/9/2020 14:29</w:t>
      </w:r>
    </w:p>
    <w:p>
      <w:r>
        <w:t>Line Num: 1</w:t>
      </w:r>
    </w:p>
    <w:p>
      <w:r>
        <w:t>Text: HISTORY  blocked AVF  for admission, tro covid REPORT Studies reviewed: Chest X-ray, Erect 24/03/2020;Chest X-ray 22/10/2019 AP sitting film The heart size and mediastinal configuration are normal.  No active lung lesion is seen. Report Indicator: Normal Finalised by: &lt;DOCTOR&gt;</w:t>
      </w:r>
    </w:p>
    <w:p>
      <w:r>
        <w:t>Accession Number: fb91bffcf06a0c330354432115ec0baf0b1874dc151da71317fe38e886ec138b</w:t>
      </w:r>
    </w:p>
    <w:p>
      <w:r>
        <w:t>Updated Date Time: 02/9/2020 15:23</w:t>
      </w:r>
    </w:p>
    <w:p>
      <w:pPr>
        <w:pStyle w:val="Heading2"/>
      </w:pPr>
      <w:r>
        <w:t>Layman Explanation</w:t>
      </w:r>
    </w:p>
    <w:p>
      <w:r>
        <w:t>The chest x-ray shows that the size of the heart and the area around it are normal. There are no signs of any problems in the lungs.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Disease(s):** NIL</w:t>
        <w:br/>
        <w:br/>
        <w:t>**2. Organ(s):**</w:t>
        <w:br/>
        <w:br/>
        <w:t>* **Heart:**  Size and mediastinal configuration are normal.</w:t>
        <w:br/>
        <w:t>* **Lungs:** No active lung lesions are seen.</w:t>
        <w:br/>
        <w:br/>
        <w:t xml:space="preserve">**3. Symptoms or Phenomena of Concern:** </w:t>
        <w:br/>
        <w:br/>
        <w:t xml:space="preserve">* **"Blocked AVF for admission, tro covid"**: This phrase likely refers to the patient's reason for admission.  "AVF" likely stands for "arteriovenous fistula", a surgically created connection between an artery and a vein, often used for dialysis access.  "Tro covid" is unclear without further context, but may refer to a positive troponin test (indicating potential heart damage) and/or a COVID-19 diagnosis. </w:t>
        <w:br/>
        <w:br/>
        <w:t>**Overall:** The chest x-ray is reported as normal. The patient's reason for admission and potential concerns are mentioned but require further clarification.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