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1340, Performed Date: 21/10/2019 16:08</w:t>
      </w:r>
    </w:p>
    <w:p>
      <w:pPr>
        <w:pStyle w:val="Heading2"/>
      </w:pPr>
      <w:r>
        <w:t>Raw Radiology Report Extracted</w:t>
      </w:r>
    </w:p>
    <w:p>
      <w:r>
        <w:t>Visit Number: 210797eb18b7636d1282e9200e16e55c8f0b6489771c31c5ad07cee383d9b8ad</w:t>
      </w:r>
    </w:p>
    <w:p>
      <w:r>
        <w:t>Masked_PatientID: 1340</w:t>
      </w:r>
    </w:p>
    <w:p>
      <w:r>
        <w:t>Order ID: 4d2b4e160f63b3b733e583e8d9ff6816452bf58e3c79c145329edaa6ccbedcc1</w:t>
      </w:r>
    </w:p>
    <w:p>
      <w:r>
        <w:t>Order Name: Chest X-ray</w:t>
      </w:r>
    </w:p>
    <w:p>
      <w:r>
        <w:t>Result Item Code: CHE-NOV</w:t>
      </w:r>
    </w:p>
    <w:p>
      <w:r>
        <w:t>Performed Date Time: 21/10/2019 16:08</w:t>
      </w:r>
    </w:p>
    <w:p>
      <w:r>
        <w:t>Line Num: 1</w:t>
      </w:r>
    </w:p>
    <w:p>
      <w:r>
        <w:t>Text: Post-MVR; ET tube tip- 2.8 cm from carina.  The heart is enlarged with no major pulmonary  abnormality.  The aorta is unfurled.  Right IJ catheter (tip in upper end SVC), pericardial  drain and NG tube (tip in p/stomach) are visualised.    Report Indicator: Known / Minor Finalised by: &lt;DOCTOR&gt;</w:t>
      </w:r>
    </w:p>
    <w:p>
      <w:r>
        <w:t>Accession Number: 19c7e075a213c85fdc932bf840bdee664a389951eaba385de1251ea0d487aa4a</w:t>
      </w:r>
    </w:p>
    <w:p>
      <w:r>
        <w:t>Updated Date Time: 22/10/2019 6:39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