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1376, Performed Date: 15/2/2018 12:28</w:t>
      </w:r>
    </w:p>
    <w:p>
      <w:pPr>
        <w:pStyle w:val="Heading2"/>
      </w:pPr>
      <w:r>
        <w:t>Raw Radiology Report Extracted</w:t>
      </w:r>
    </w:p>
    <w:p>
      <w:r>
        <w:t>Visit Number: 21ba9a5435dec1c01c7d054c17b826d574f4e2a6184e22a0629b5e00cb19b7c2</w:t>
      </w:r>
    </w:p>
    <w:p>
      <w:r>
        <w:t>Masked_PatientID: 1376</w:t>
      </w:r>
    </w:p>
    <w:p>
      <w:r>
        <w:t>Order ID: e891f85f954725e23db19feb809b9bdd74faf12f6765d621b28848bacc28dd08</w:t>
      </w:r>
    </w:p>
    <w:p>
      <w:r>
        <w:t>Order Name: CT Chest, Abdomen and Pelvis</w:t>
      </w:r>
    </w:p>
    <w:p>
      <w:r>
        <w:t>Result Item Code: CTCHEABDP</w:t>
      </w:r>
    </w:p>
    <w:p>
      <w:r>
        <w:t>Performed Date Time: 15/2/2018 12:28</w:t>
      </w:r>
    </w:p>
    <w:p>
      <w:r>
        <w:t>Line Num: 1</w:t>
      </w:r>
    </w:p>
    <w:p>
      <w:r>
        <w:t>Text:       HISTORY Cavitary lung lesions TRO malignancy TECHNIQUE Scans acquired as per department protocol. Intravenous contrast: Omnipaque 350 - Volume (ml): 70 FINDINGS  Correlation was done with prior chest radiograph dated 13/02/2018.There are no prior  CT studies available for comparison The patient is status post left mastectomy.  There are multiple patchy consolidations  in the bilateral upper lobes, bilateral lower lobes and the right middle lobe.  Few  nodular opacities are noted in the bilateral lower lobes some with tree in bud configuration.   These findings likely represent consolidations of infective aetiology.  No obvious  cavitation is noted.  No evidence of significantly enlarged mediastinal, hilar, axillary or supraclavicular  lymph nodes.  The mediastinal vasculature appears unremarkable.  The trachea and  main bronchi are patent.   There is mild elevation of the left hemidiaphragm which could be due to underlying  atelectasis of the leftlower lobe.  Small left pleural effusion is present.  No  evidence of pericardial effusion. No suspicious focal hepatic lesions.  The portal and hepatic veins demonstrate normal  contrast opacification.  Gallbladder is partially contracted.  No evidence of intra  or extrahepatic biliary ductal dilatation.   The spleen, pancreas, the right adrenal appear unremarkable.  There is a nonspecific  left adrenal nodule measuring 1.3 x 1 cm. The urinary bladder is well distended and appears unremarkable.  No obvious adnexal  masses.  The bowel calibre appears unremarkable.  No evidence of intra-abdominal  or pelvic lymphadenopathy.  No evidence of ascites or peritoneal nodules. There are no destructive bony lesions. CONCLUSION  1. Bilateral large consolidations with multiple nodular opacities, some with tree  in bud configuration which are likely of infective aetiology. 2. Small left pleural effusion is present. 3. Incidental nonspecific left adrenal nodule.   May need further action Finalised by: &lt;DOCTOR&gt;</w:t>
      </w:r>
    </w:p>
    <w:p>
      <w:r>
        <w:t>Accession Number: 1be1ecbce8a6c04c8a26ac94006e20118f11fecd7998fbd11613ea154b7a38b1</w:t>
      </w:r>
    </w:p>
    <w:p>
      <w:r>
        <w:t>Updated Date Time: 15/2/2018 13:59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