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1389, Performed Date: 17/3/2017 1:21</w:t>
      </w:r>
    </w:p>
    <w:p>
      <w:pPr>
        <w:pStyle w:val="Heading2"/>
      </w:pPr>
      <w:r>
        <w:t>Raw Radiology Report Extracted</w:t>
      </w:r>
    </w:p>
    <w:p>
      <w:r>
        <w:t>Visit Number: 0ad08b396a268ba74c4ae2405257f3f9007caf37273dba487c6ab16fc34af71a</w:t>
      </w:r>
    </w:p>
    <w:p>
      <w:r>
        <w:t>Masked_PatientID: 1389</w:t>
      </w:r>
    </w:p>
    <w:p>
      <w:r>
        <w:t>Order ID: cdbe8de02751a0bb3937ae390092bbbe2a310a136184aa4b401967e47ffe01cb</w:t>
      </w:r>
    </w:p>
    <w:p>
      <w:r>
        <w:t>Order Name: Chest X-ray</w:t>
      </w:r>
    </w:p>
    <w:p>
      <w:r>
        <w:t>Result Item Code: CHE-NOV</w:t>
      </w:r>
    </w:p>
    <w:p>
      <w:r>
        <w:t>Performed Date Time: 17/3/2017 1:21</w:t>
      </w:r>
    </w:p>
    <w:p>
      <w:r>
        <w:t>Line Num: 1</w:t>
      </w:r>
    </w:p>
    <w:p>
      <w:r>
        <w:t>Text:          [ Post CABG.  The heart is enlarged.  There is subtle left basal consolidation effacing  the left half of the diaphragmatic cupola.  The aorta is unfurled. May need further action Finalised by: &lt;DOCTOR&gt;</w:t>
      </w:r>
    </w:p>
    <w:p>
      <w:r>
        <w:t>Accession Number: d35f2958d0d3d02a25e22f80ba722deddc478eec6829030f125db45d03ab850f</w:t>
      </w:r>
    </w:p>
    <w:p>
      <w:r>
        <w:t>Updated Date Time: 17/3/2017 8:00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