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1403, Performed Date: 10/8/2017 17:31</w:t>
      </w:r>
    </w:p>
    <w:p>
      <w:pPr>
        <w:pStyle w:val="Heading2"/>
      </w:pPr>
      <w:r>
        <w:t>Raw Radiology Report Extracted</w:t>
      </w:r>
    </w:p>
    <w:p>
      <w:r>
        <w:t>Visit Number: 9560388197e0d6cb794bed8f06c925808b5dfd61680d4999fcea3b02801879e6</w:t>
      </w:r>
    </w:p>
    <w:p>
      <w:r>
        <w:t>Masked_PatientID: 1403</w:t>
      </w:r>
    </w:p>
    <w:p>
      <w:r>
        <w:t>Order ID: d1acfd27bf86e6763337e44d21f226a27bb96da1af4140dcb82ee58352d61a34</w:t>
      </w:r>
    </w:p>
    <w:p>
      <w:r>
        <w:t>Order Name: Chest X-ray, Erect</w:t>
      </w:r>
    </w:p>
    <w:p>
      <w:r>
        <w:t>Result Item Code: CHE-ER</w:t>
      </w:r>
    </w:p>
    <w:p>
      <w:r>
        <w:t>Performed Date Time: 10/8/2017 17:31</w:t>
      </w:r>
    </w:p>
    <w:p>
      <w:r>
        <w:t>Line Num: 1</w:t>
      </w:r>
    </w:p>
    <w:p>
      <w:r>
        <w:t>Text:      HISTORY ICD implantation FINDINGS The chest radiograph dated 3 August 2017 was reviewed. Chest PA erect. Rotated position. Interval insertion of a left chest wall AICD with the lead tip projected over the  right ventricle.  The lead is intact. Subcutaneous gas in the left chest wall is  likely postprocedural. The heart is mildly enlarged.  Aortic unfolding is noted. No active lung lesion is  seen. Stable dextroscoliosis of thoracic spine with degenerative changes.  Known / Minor  Reported by: &lt;DOCTOR&gt;</w:t>
      </w:r>
    </w:p>
    <w:p>
      <w:r>
        <w:t>Accession Number: af971b4d5638dd1a298d32b4f04433a43f062f1c1c18dfcfcd643159880f7592</w:t>
      </w:r>
    </w:p>
    <w:p>
      <w:r>
        <w:t>Updated Date Time: 11/8/2017 15:02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