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08/6/2019 17:55</w:t>
      </w:r>
    </w:p>
    <w:p>
      <w:pPr>
        <w:pStyle w:val="Heading2"/>
      </w:pPr>
      <w:r>
        <w:t>Raw Radiology Report Extracted</w:t>
      </w:r>
    </w:p>
    <w:p>
      <w:r>
        <w:t>Visit Number: b6671781724535dba721fc24cb17e2e924d9db5477dc0db122eb3cd697657170</w:t>
      </w:r>
    </w:p>
    <w:p>
      <w:r>
        <w:t>Masked_PatientID: 1470</w:t>
      </w:r>
    </w:p>
    <w:p>
      <w:r>
        <w:t>Order ID: 9fcb853ed60489d064b3055f1da61167f6a1062eb9f036393bcbb801fb7f3192</w:t>
      </w:r>
    </w:p>
    <w:p>
      <w:r>
        <w:t>Order Name: Chest X-ray</w:t>
      </w:r>
    </w:p>
    <w:p>
      <w:r>
        <w:t>Result Item Code: CHE-NOV</w:t>
      </w:r>
    </w:p>
    <w:p>
      <w:r>
        <w:t>Performed Date Time: 08/6/2019 17:55</w:t>
      </w:r>
    </w:p>
    <w:p>
      <w:r>
        <w:t>Line Num: 1</w:t>
      </w:r>
    </w:p>
    <w:p>
      <w:r>
        <w:t>Text: HISTORY  basal creps REPORT Prior radiograph dated 19 February 2019 was reviewed. The heart is grossly enlarged. Thoracic aorta is unfolded. There is bilateral mild to moderate pleural effusion with associated adjacent atelectasis.  Pulmonary venous congestion with upper lobe diversion is noted. Overall findings  are suggestive of fluid overload/ decompensated cardiac failure. Report Indicator: May need further action Finalised by: &lt;DOCTOR&gt;</w:t>
      </w:r>
    </w:p>
    <w:p>
      <w:r>
        <w:t>Accession Number: 53da11bba9c92ec2a9624bef269166f810b36fcb4027a9cd43a4c1d09207d53b</w:t>
      </w:r>
    </w:p>
    <w:p>
      <w:r>
        <w:t>Updated Date Time: 09/6/2019 12:44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