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11/8/2019 9:31</w:t>
      </w:r>
    </w:p>
    <w:p>
      <w:pPr>
        <w:pStyle w:val="Heading2"/>
      </w:pPr>
      <w:r>
        <w:t>Raw Radiology Report Extracted</w:t>
      </w:r>
    </w:p>
    <w:p>
      <w:r>
        <w:t>Visit Number: 686a3155d7c079b5ff340a8ced0a8544b3574d3d7855d5dc979aed0ab07bdad7</w:t>
      </w:r>
    </w:p>
    <w:p>
      <w:r>
        <w:t>Masked_PatientID: 1470</w:t>
      </w:r>
    </w:p>
    <w:p>
      <w:r>
        <w:t>Order ID: 0f14b5674d81df996a8d6408a159c26c0f910692796e5a15b22a887d7b12b012</w:t>
      </w:r>
    </w:p>
    <w:p>
      <w:r>
        <w:t>Order Name: Chest X-ray, Erect</w:t>
      </w:r>
    </w:p>
    <w:p>
      <w:r>
        <w:t>Result Item Code: CHE-ER</w:t>
      </w:r>
    </w:p>
    <w:p>
      <w:r>
        <w:t>Performed Date Time: 11/8/2019 9:31</w:t>
      </w:r>
    </w:p>
    <w:p>
      <w:r>
        <w:t>Line Num: 1</w:t>
      </w:r>
    </w:p>
    <w:p>
      <w:r>
        <w:t>Text: No significant change; there is now NG tube with tip in proximal stomach. Report Indicator: May need further action Finalised by: &lt;DOCTOR&gt;</w:t>
      </w:r>
    </w:p>
    <w:p>
      <w:r>
        <w:t>Accession Number: 963f6214fda9904985a929b5fb6b6237d7a1f30a9c096e412fa79a2998df2fea</w:t>
      </w:r>
    </w:p>
    <w:p>
      <w:r>
        <w:t>Updated Date Time: 12/8/2019 12:58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