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13/3/2017 13:27</w:t>
      </w:r>
    </w:p>
    <w:p>
      <w:pPr>
        <w:pStyle w:val="Heading2"/>
      </w:pPr>
      <w:r>
        <w:t>Raw Radiology Report Extracted</w:t>
      </w:r>
    </w:p>
    <w:p>
      <w:r>
        <w:t>Visit Number: edebc56972ce82e2e51e4c119c9d7444cd652131be68dfef00439812811ec979</w:t>
      </w:r>
    </w:p>
    <w:p>
      <w:r>
        <w:t>Masked_PatientID: 1574</w:t>
      </w:r>
    </w:p>
    <w:p>
      <w:r>
        <w:t>Order ID: 0c2019696bbab2dbc1c3aa87b104921300762d8c5a1123b96a4d12abaa525043</w:t>
      </w:r>
    </w:p>
    <w:p>
      <w:r>
        <w:t>Order Name: Chest X-ray</w:t>
      </w:r>
    </w:p>
    <w:p>
      <w:r>
        <w:t>Result Item Code: CHE-NOV</w:t>
      </w:r>
    </w:p>
    <w:p>
      <w:r>
        <w:t>Performed Date Time: 13/3/2017 13:27</w:t>
      </w:r>
    </w:p>
    <w:p>
      <w:r>
        <w:t>Line Num: 1</w:t>
      </w:r>
    </w:p>
    <w:p>
      <w:r>
        <w:t>Text:       HISTORY to assess pleural effusion  chest drain leaking REPORT Compared with the previous film dated 8/3/17, the consolidation seen at the right  lung base shows interval worsening. Small bibasal effusions are present. The tip  of the left sided chest tube is projected over the left posterior 10th intercostal  space. A fresh patch of air space shadowing is noted at the region of the left costo  phrenic angle.    May need further action Finalised by: &lt;DOCTOR&gt;</w:t>
      </w:r>
    </w:p>
    <w:p>
      <w:r>
        <w:t>Accession Number: de3b388fd4eaf7aca16a9e738027a3672d4e9c4b25d6682647f7e550461946b8</w:t>
      </w:r>
    </w:p>
    <w:p>
      <w:r>
        <w:t>Updated Date Time: 15/3/2017 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