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1586, Performed Date: 02/1/2019 15:58</w:t>
      </w:r>
    </w:p>
    <w:p>
      <w:pPr>
        <w:pStyle w:val="Heading2"/>
      </w:pPr>
      <w:r>
        <w:t>Raw Radiology Report Extracted</w:t>
      </w:r>
    </w:p>
    <w:p>
      <w:r>
        <w:t>Visit Number: 50cfd0c1c3e3935670e065224f80c0349356a4fdc67d2a6a58dd04abb9bba3ff</w:t>
      </w:r>
    </w:p>
    <w:p>
      <w:r>
        <w:t>Masked_PatientID: 1586</w:t>
      </w:r>
    </w:p>
    <w:p>
      <w:r>
        <w:t>Order ID: ae8486ee501d266e0e8b6bdf3eb812f617caa26fe639895cf27e1407845f829d</w:t>
      </w:r>
    </w:p>
    <w:p>
      <w:r>
        <w:t>Order Name: Chest X-ray, Erect</w:t>
      </w:r>
    </w:p>
    <w:p>
      <w:r>
        <w:t>Result Item Code: CHE-ER</w:t>
      </w:r>
    </w:p>
    <w:p>
      <w:r>
        <w:t>Performed Date Time: 02/1/2019 15:58</w:t>
      </w:r>
    </w:p>
    <w:p>
      <w:r>
        <w:t>Line Num: 1</w:t>
      </w:r>
    </w:p>
    <w:p>
      <w:r>
        <w:t>Text:       HISTORY bilateral PVD s/p bilateral CIA stenting, with symptomatic left leg REPORT Comparison is done with the previous study dated 29/1/2018 Single lead pacemaker projected over the left chest wall with the lead traced to  the expected right ventricle apex. Median sternotomy wires noted. The cardiac silhouette is not enlarged.  There is unfolding of the thoracic aorta.   Mild aortic calcification is noted. There is no focal consolidation, lobar collapse or pleural effusion.    Known / Minor Finalised by: &lt;DOCTOR&gt;</w:t>
      </w:r>
    </w:p>
    <w:p>
      <w:r>
        <w:t>Accession Number: ec209058de842b16b9d8cb718f27facf44f728b7aed045ad26a4024dbd5db33b</w:t>
      </w:r>
    </w:p>
    <w:p>
      <w:r>
        <w:t>Updated Date Time: 02/1/2019 16:38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