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03/9/2015 13:45</w:t>
      </w:r>
    </w:p>
    <w:p>
      <w:pPr>
        <w:pStyle w:val="Heading2"/>
      </w:pPr>
      <w:r>
        <w:t>Raw Radiology Report Extracted</w:t>
      </w:r>
    </w:p>
    <w:p>
      <w:r>
        <w:t>Visit Number: 53a7d04d76a60dd88cf46a2e8727c2eb18c07d9e9e9c8901b7d61b80fb183782</w:t>
      </w:r>
    </w:p>
    <w:p>
      <w:r>
        <w:t>Masked_PatientID: 1603</w:t>
      </w:r>
    </w:p>
    <w:p>
      <w:r>
        <w:t>Order ID: 3d5b904510745286c606f5f736944608a4ce3cbf2945811a8941c2916bb05835</w:t>
      </w:r>
    </w:p>
    <w:p>
      <w:r>
        <w:t>Order Name: Chest X-ray</w:t>
      </w:r>
    </w:p>
    <w:p>
      <w:r>
        <w:t>Result Item Code: CHE-NOV</w:t>
      </w:r>
    </w:p>
    <w:p>
      <w:r>
        <w:t>Performed Date Time: 03/9/2015 13:45</w:t>
      </w:r>
    </w:p>
    <w:p>
      <w:r>
        <w:t>Line Num: 1</w:t>
      </w:r>
    </w:p>
    <w:p>
      <w:r>
        <w:t>Text:       HISTORY post chest tube insertion REPORT Left cardiac border partially obscured. Nevertheless the cardiac shadow appears enlarged  on this supine projection. The right lung appears consolidated and partially collapsed.  The right sided pneumothorax is smaller compared with the previous film of 3/9/15  (8:49 am). There is a right sided chest tube seen with its tip over the right 7th  intercostal space and a second chest tube more inferiorly with its tip adjacent to  the right heart border. Subcutaneous emphysema noted in the right lateral chest wall.  The tip of the CVP line is projected over the distal IJ / proximal innominate. The  tip of the naso gastric tube is not visualized on this film.   Known / Minor  Finalised by: &lt;DOCTOR&gt;</w:t>
      </w:r>
    </w:p>
    <w:p>
      <w:r>
        <w:t>Accession Number: 12c6655706370b1c94b5cc16e50265ea0f3f28799f0d8d67d4cf853af99eacf4</w:t>
      </w:r>
    </w:p>
    <w:p>
      <w:r>
        <w:t>Updated Date Time: 04/9/2015 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