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1710, Performed Date: 09/1/2019 13:09</w:t>
      </w:r>
    </w:p>
    <w:p>
      <w:pPr>
        <w:pStyle w:val="Heading2"/>
      </w:pPr>
      <w:r>
        <w:t>Raw Radiology Report Extracted</w:t>
      </w:r>
    </w:p>
    <w:p>
      <w:r>
        <w:t>Visit Number: b76d0bc89ef9946aa8ea2d640b602c286a520539e3645fa05c4d1ab87d777e96</w:t>
      </w:r>
    </w:p>
    <w:p>
      <w:r>
        <w:t>Masked_PatientID: 1710</w:t>
      </w:r>
    </w:p>
    <w:p>
      <w:r>
        <w:t>Order ID: fb337aef355163755ca22c5538108e573f7180a6f97604e40ba1e97a0eed1dd1</w:t>
      </w:r>
    </w:p>
    <w:p>
      <w:r>
        <w:t>Order Name: CT Chest, Abdomen and Pelvis</w:t>
      </w:r>
    </w:p>
    <w:p>
      <w:r>
        <w:t>Result Item Code: CTCHEABDP</w:t>
      </w:r>
    </w:p>
    <w:p>
      <w:r>
        <w:t>Performed Date Time: 09/1/2019 13:09</w:t>
      </w:r>
    </w:p>
    <w:p>
      <w:r>
        <w:t>Line Num: 1</w:t>
      </w:r>
    </w:p>
    <w:p>
      <w:r>
        <w:t>Text:       HISTORY Multifoccal HCC TECHNIQUE Scans acquired as per department protocol. Intravenous contrast: Omnipaque 350 - Volume (ml): 80 FINDINGS Comparison with previous unenhanced study dated 22 October 2018 from NCC. Stable small right pleural effusion.  There is no significant left pleural effusion  or pericardial effusion.  Stable small prevascular lymph node, nonspecific.  No significantly  enlarged axillary or hilar lymph node.  There is volume loss of the right upper lobe.   Tiny calcified granuloma in the left lung.  No suspicious pulmonary mass.  The visualised  mediastinal vasculature is patent.  Subcentimetre right supradiaphragmatic lymph  nodes are stable. Multifocal hypervascular masses in both hepatic lobes, in keeping with multifocal  HCC.  Hyperdense deposition of Lipiodol is present in the right hepatic lobe.  Surgical  clips from prior segmentectomy is also present.  The right and left portal vein as  well as main portal vein are attenuated but appear grossly patent.   Gallstones are present.  Mild dilatation of the intrahepatic ducts.  Distal oesophageal  varices are present due to portal hypertension.  The spleen is not enlarged.  No  focal lesion in the pancreas.  No adrenalmass.  No hydronephrosis or solid renal  mass.  There are subcentimetre para-aortic lymph nodes which are not enlarged.  Small  amount of ascites.  There is no dilatation of the bowel loops.  No gross abnormality  in the urinary bladder.  Degenerative changes are assessed present in the bones.   The bones are osteopenic. CONCLUSION Scarring in the lungs.  No CT evidence of pulmonary metastasis.  The small anterior  mediastinal and right supradiaphragmatic lymph nodes are not overtly enlarged and  stable, nonspecific. Multifocal HCC in both lobes of the liver.  It is difficult to compare with previous  unenhanced CT.  The right and left portal veins as well as main portal veins are  attenuated but largely patent.  There is portal hypertension.   May need further action Finalised by: &lt;DOCTOR&gt;</w:t>
      </w:r>
    </w:p>
    <w:p>
      <w:r>
        <w:t>Accession Number: 9425e0be0bdfd453d8e3b9419760b65fbc3983af6a4edd933ca0a8da885d40a7</w:t>
      </w:r>
    </w:p>
    <w:p>
      <w:r>
        <w:t>Updated Date Time: 09/1/2019 14:25</w:t>
      </w:r>
    </w:p>
    <w:p>
      <w:pPr>
        <w:pStyle w:val="Heading2"/>
      </w:pPr>
      <w:r>
        <w:t>Layman Explanation</w:t>
      </w:r>
    </w:p>
    <w:p>
      <w:r>
        <w:t>This scan shows that you have multiple small tumors in your liver, which are consistent with liver cancer.  The tumors are stable and there is no evidence of cancer spread to the lungs.  There is scarring in your lungs and some evidence of high blood pressure in your liver.  There are also gallstones and some changes in your bones.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