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1727, Performed Date: 13/11/2016 19:58</w:t>
      </w:r>
    </w:p>
    <w:p>
      <w:pPr>
        <w:pStyle w:val="Heading2"/>
      </w:pPr>
      <w:r>
        <w:t>Raw Radiology Report Extracted</w:t>
      </w:r>
    </w:p>
    <w:p>
      <w:r>
        <w:t>Visit Number: a0ae15d947a028039bcad6175ff46e2de4c2524cef42ce10c6ea1e02ca1b59f9</w:t>
      </w:r>
    </w:p>
    <w:p>
      <w:r>
        <w:t>Masked_PatientID: 1727</w:t>
      </w:r>
    </w:p>
    <w:p>
      <w:r>
        <w:t>Order ID: 37dad43ee550cddb562681f8d907bf3096567c21665d0a431fa5acb08d1f07f7</w:t>
      </w:r>
    </w:p>
    <w:p>
      <w:r>
        <w:t>Order Name: Chest X-ray</w:t>
      </w:r>
    </w:p>
    <w:p>
      <w:r>
        <w:t>Result Item Code: CHE-NOV</w:t>
      </w:r>
    </w:p>
    <w:p>
      <w:r>
        <w:t>Performed Date Time: 13/11/2016 19:58</w:t>
      </w:r>
    </w:p>
    <w:p>
      <w:r>
        <w:t>Line Num: 1</w:t>
      </w:r>
    </w:p>
    <w:p>
      <w:r>
        <w:t>Text:       HISTORY SOB REPORT  Chest X-ray: The heart size cannot be accurately assessed.  The aorta is unfolded.  There is mild  background bronchiectasis with suggestion of bronchial wall thickening, likely due  to airway inflammation.No gross consolidation or sizeable pleural effusion is seen. Multiple thoracic vertebral fractures are again noted.   May need further action Finalised by: &lt;DOCTOR&gt;</w:t>
      </w:r>
    </w:p>
    <w:p>
      <w:r>
        <w:t>Accession Number: 1bf6db6ee9f2a3a30fceabcafe12930810d7d6d46157642254d75f2c51dd6638</w:t>
      </w:r>
    </w:p>
    <w:p>
      <w:r>
        <w:t>Updated Date Time: 14/11/2016 15:51</w:t>
      </w:r>
    </w:p>
    <w:p>
      <w:pPr>
        <w:pStyle w:val="Heading2"/>
      </w:pPr>
      <w:r>
        <w:t>Layman Explanation</w:t>
      </w:r>
    </w:p>
    <w:p>
      <w:r>
        <w:t>The x-ray shows that the heart size is difficult to measure. The aorta, a major blood vessel, appears normal. There are some small changes in the airways, possibly due to inflammation. No major fluid buildup in the lungs or large areas of lung infection are seen. The x-ray also shows that you have several broken bones in your spine.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