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12/12/2019 6:29</w:t>
      </w:r>
    </w:p>
    <w:p>
      <w:pPr>
        <w:pStyle w:val="Heading2"/>
      </w:pPr>
      <w:r>
        <w:t>Raw Radiology Report Extracted</w:t>
      </w:r>
    </w:p>
    <w:p>
      <w:r>
        <w:t>Visit Number: fdb5970485361731684dfe197fd5f3a63c54eee59eaff5acbb71a96e5d9ccd92</w:t>
      </w:r>
    </w:p>
    <w:p>
      <w:r>
        <w:t>Masked_PatientID: 1747</w:t>
      </w:r>
    </w:p>
    <w:p>
      <w:r>
        <w:t>Order ID: 2366fd01c39f5bdd71b91a402fe96c540c547fff6f8805311d66214a70ae3247</w:t>
      </w:r>
    </w:p>
    <w:p>
      <w:r>
        <w:t>Order Name: Chest X-ray</w:t>
      </w:r>
    </w:p>
    <w:p>
      <w:r>
        <w:t>Result Item Code: CHE-NOV</w:t>
      </w:r>
    </w:p>
    <w:p>
      <w:r>
        <w:t>Performed Date Time: 12/12/2019 6:29</w:t>
      </w:r>
    </w:p>
    <w:p>
      <w:r>
        <w:t>Line Num: 1</w:t>
      </w:r>
    </w:p>
    <w:p>
      <w:r>
        <w:t>Text: There is extensi9ve consolidation in the left lung.  The heart is enlarged.  ET tube,  right IJ catheter, left CT and NG tube are unchanged.  IA balloon tip is well below  the upper end dTA.  Report Indicator: May need further action Finalised by: &lt;DOCTOR&gt;</w:t>
      </w:r>
    </w:p>
    <w:p>
      <w:r>
        <w:t>Accession Number: 280b925c1cfc66318bef638c70b04543c5e5ddf07946e55d27b981f2239d49d0</w:t>
      </w:r>
    </w:p>
    <w:p>
      <w:r>
        <w:t>Updated Date Time: 12/12/2019 18:40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