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25/4/2019 18:35</w:t>
      </w:r>
    </w:p>
    <w:p>
      <w:pPr>
        <w:pStyle w:val="Heading2"/>
      </w:pPr>
      <w:r>
        <w:t>Raw Radiology Report Extracted</w:t>
      </w:r>
    </w:p>
    <w:p>
      <w:r>
        <w:t>Visit Number: ed98ea8c5ae904f627564b6cd18dfa300c9bdf3227ff52866c06266c95f9cfd5</w:t>
      </w:r>
    </w:p>
    <w:p>
      <w:r>
        <w:t>Masked_PatientID: 1800</w:t>
      </w:r>
    </w:p>
    <w:p>
      <w:r>
        <w:t>Order ID: 66ee97c6bcceaaafa34f6b13fc0082fcdcd1977a64f8a8f929cb866bd926fb21</w:t>
      </w:r>
    </w:p>
    <w:p>
      <w:r>
        <w:t>Order Name: Chest X-ray</w:t>
      </w:r>
    </w:p>
    <w:p>
      <w:r>
        <w:t>Result Item Code: CHE-NOV</w:t>
      </w:r>
    </w:p>
    <w:p>
      <w:r>
        <w:t>Performed Date Time: 25/4/2019 18:35</w:t>
      </w:r>
    </w:p>
    <w:p>
      <w:r>
        <w:t>Line Num: 1</w:t>
      </w:r>
    </w:p>
    <w:p>
      <w:r>
        <w:t>Text: HISTORY  AVR REPORT Chest X-ray: Mobile supine Comparison with x-ray on 25\04\19. Heart size is not accurately assessed in mobile film. The lung shows pulmonary oedema.  Bilateral small effusions are present. The endotracheal tube, right central line,  left vascular catheter and catheter in IVC and I A B P in stable position. Sternal  sutures and prosthetic cardiac valve are in place. Report Indicator: Known \ Minor Finalised by: &lt;DOCTOR&gt;</w:t>
      </w:r>
    </w:p>
    <w:p>
      <w:r>
        <w:t>Accession Number: 3afbc06af41ffd53b1697b9fd9f76d04d00e746f4a56ed0cdd5889b84c373fc4</w:t>
      </w:r>
    </w:p>
    <w:p>
      <w:r>
        <w:t>Updated Date Time: 26/4/2019 11:38</w:t>
      </w:r>
    </w:p>
    <w:p>
      <w:pPr>
        <w:pStyle w:val="Heading2"/>
      </w:pPr>
      <w:r>
        <w:t>Layman Explanation</w:t>
      </w:r>
    </w:p>
    <w:p>
      <w:r>
        <w:t>The x-ray shows signs of fluid in the lungs (pulmonary edema) and small amounts of fluid around the lungs (effusions). The tubes and lines placed in the chest are in the correct positions. The chest x-ray was taken while the patient was lying on their back.</w:t>
      </w:r>
    </w:p>
    <w:p>
      <w:pPr>
        <w:pStyle w:val="Heading2"/>
      </w:pPr>
      <w:r>
        <w:t>Summary</w:t>
      </w:r>
    </w:p>
    <w:p>
      <w:r>
        <w:t>## Radiology Report Summary</w:t>
        <w:br/>
        <w:br/>
        <w:t>**Image Type:** Chest X-ray</w:t>
        <w:br/>
        <w:br/>
        <w:t>**1. Disease(s):**</w:t>
        <w:br/>
        <w:br/>
        <w:t xml:space="preserve">* **Pulmonary edema:** The report mentions "The lung shows pulmonary oedema." This indicates fluid buildup in the lungs. </w:t>
        <w:br/>
        <w:t>* **Bilateral small effusions:** The report states "Bilateral small effusions are present." This refers to fluid buildup in the pleural space (the space between the lungs and chest wall) on both sides.</w:t>
        <w:br/>
        <w:br/>
        <w:t>**2. Organs:**</w:t>
        <w:br/>
        <w:br/>
        <w:t xml:space="preserve">* **Lungs:** The report mentions "The lung shows pulmonary oedema." </w:t>
        <w:br/>
        <w:t xml:space="preserve">* **Heart:** The report states "Heart size is not accurately assessed in mobile film." </w:t>
        <w:br/>
        <w:t xml:space="preserve">* **Endotracheal tube:** The report mentions an endotracheal tube in place. </w:t>
        <w:br/>
        <w:t>* **Right central line:** The report mentions a right central line in place.</w:t>
        <w:br/>
        <w:t>* **Left vascular catheter:** The report mentions a left vascular catheter in place.</w:t>
        <w:br/>
        <w:t>* **IVC:** The report mentions a catheter in the inferior vena cava (IVC).</w:t>
        <w:br/>
        <w:t>* **IABP:** The report mentions a catheter in the intra-aortic balloon pump (IABP).</w:t>
        <w:br/>
        <w:br/>
        <w:t>**3. Symptoms or Phenomena of Concern:**</w:t>
        <w:br/>
        <w:br/>
        <w:t xml:space="preserve">* **Pulmonary edema and bilateral small effusions:**  These findings indicate fluid buildup in the lungs and pleural space, suggesting a potential underlying medical issue. </w:t>
        <w:br/>
        <w:t xml:space="preserve">* **Prosthetic cardiac valve:** The report mentions a "prosthetic cardiac valve in place," which may indicate a history of heart valve replacement. </w:t>
        <w:br/>
        <w:t>* **Sternal sutures:** The report mentions "sternal sutures in place," which may indicate a history of open-heart surgery.</w:t>
        <w:br/>
        <w:t>* **Mobile supine film:** This may limit the accuracy of the assessment, particularly regarding the heart size.</w:t>
        <w:br/>
        <w:br/>
        <w:t>**Note:** This report highlights potential concerns related to the patient's cardiovascular and respiratory health. Further investigation and clinical evaluation are likely required to assess the patient's condition and guide appropriate medical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