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1800, Performed Date: 27/4/2019 7:12</w:t>
      </w:r>
    </w:p>
    <w:p>
      <w:pPr>
        <w:pStyle w:val="Heading2"/>
      </w:pPr>
      <w:r>
        <w:t>Raw Radiology Report Extracted</w:t>
      </w:r>
    </w:p>
    <w:p>
      <w:r>
        <w:t>Visit Number: ed98ea8c5ae904f627564b6cd18dfa300c9bdf3227ff52866c06266c95f9cfd5</w:t>
      </w:r>
    </w:p>
    <w:p>
      <w:r>
        <w:t>Masked_PatientID: 1800</w:t>
      </w:r>
    </w:p>
    <w:p>
      <w:r>
        <w:t>Order ID: 1fdda498f13cf0045c5cc50d9c57daa5f8923a8d5ab95ff303e76119e5e65c02</w:t>
      </w:r>
    </w:p>
    <w:p>
      <w:r>
        <w:t>Order Name: Chest X-ray</w:t>
      </w:r>
    </w:p>
    <w:p>
      <w:r>
        <w:t>Result Item Code: CHE-NOV</w:t>
      </w:r>
    </w:p>
    <w:p>
      <w:r>
        <w:t>Performed Date Time: 27/4/2019 7:12</w:t>
      </w:r>
    </w:p>
    <w:p>
      <w:r>
        <w:t>Line Num: 1</w:t>
      </w:r>
    </w:p>
    <w:p>
      <w:r>
        <w:t>Text: HISTORY  post AVR, on VA ECMO REPORT Position of the lines and tubes remain grossly unchanged. Extensive bilateral pulmonary  consolidations and pleural effusions remain grossly unchanged. Report Indicator: Known \ Minor Finalised by: &lt;DOCTOR&gt;</w:t>
      </w:r>
    </w:p>
    <w:p>
      <w:r>
        <w:t>Accession Number: 66ef2c17efe647fae843a1f3959facd7c9946ae0a7fa9d1d0ba8b3bd7ae8ce51</w:t>
      </w:r>
    </w:p>
    <w:p>
      <w:r>
        <w:t>Updated Date Time: 27/4/2019 11:11</w:t>
      </w:r>
    </w:p>
    <w:p>
      <w:pPr>
        <w:pStyle w:val="Heading2"/>
      </w:pPr>
      <w:r>
        <w:t>Layman Explanation</w:t>
      </w:r>
    </w:p>
    <w:p>
      <w:r>
        <w:t>The position of the tubes and lines in your chest remains the same. The white patches (consolidations) and fluid (effusions) in both lungs also remain the same.</w:t>
      </w:r>
    </w:p>
    <w:p>
      <w:pPr>
        <w:pStyle w:val="Heading2"/>
      </w:pPr>
      <w:r>
        <w:t>Summary</w:t>
      </w:r>
    </w:p>
    <w:p>
      <w:r>
        <w:t>## Analysis of Radiology Report</w:t>
        <w:br/>
        <w:br/>
        <w:t>**Image Type:** Chest X-ray (based on the mention of "pulmonary consolidations" and "pleural effusions")</w:t>
        <w:br/>
        <w:br/>
        <w:t>**1. Diseases:** NIL (No specific disease names are mentioned in the report)</w:t>
        <w:br/>
        <w:br/>
        <w:t xml:space="preserve">**2. Organs:** </w:t>
        <w:br/>
        <w:br/>
        <w:t xml:space="preserve">* **Lungs:**  "Extensive bilateral pulmonary consolidations" and "pleural effusions" are mentioned, indicating involvement of both lungs. </w:t>
        <w:br/>
        <w:t>* **Heart:**  The report mentions "post AVR," which likely refers to a patient who has undergone Aortic Valve Replacement (AVR) surgery. This suggests involvement of the heart.</w:t>
        <w:br/>
        <w:br/>
        <w:t>**3. Symptoms/Concerns:**</w:t>
        <w:br/>
        <w:br/>
        <w:t xml:space="preserve">* **Pulmonary Consolidations:** This refers to areas of the lung that are filled with fluid or inflammatory cells, making them appear dense on the X-ray. This can be caused by various conditions such as pneumonia, pulmonary edema, or even cancer. </w:t>
        <w:br/>
        <w:t>* **Pleural Effusions:** This refers to the accumulation of fluid in the space between the lung and the chest wall (pleural space). This can also be caused by various conditions, including infections, heart failure, or cancer.</w:t>
        <w:br/>
        <w:t>* **"Grossly Unchanged"** This indicates that the observed findings (consolidations and effusions) have not significantly improved or worsened since the previous imaging study. This implies a potential ongoing condition.</w:t>
        <w:br/>
        <w:br/>
        <w:t>**Overall:** The report suggests the patient has pre-existing lung issues, potentially related to their post-AVR status. The presence of pulmonary consolidations and pleural effusions, although unchanged,  requires further investigation to determine the underlying cause.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