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1823, Performed Date: 23/2/2018 9:16</w:t>
      </w:r>
    </w:p>
    <w:p>
      <w:pPr>
        <w:pStyle w:val="Heading2"/>
      </w:pPr>
      <w:r>
        <w:t>Raw Radiology Report Extracted</w:t>
      </w:r>
    </w:p>
    <w:p>
      <w:r>
        <w:t>Visit Number: f0e85f7718bf833004e61dbf14eed128797816383337302fa7974b53d23783b8</w:t>
      </w:r>
    </w:p>
    <w:p>
      <w:r>
        <w:t>Masked_PatientID: 1823</w:t>
      </w:r>
    </w:p>
    <w:p>
      <w:r>
        <w:t>Order ID: f8951bec9d57ac7ff736e099ff76d1bdb582957633b532c21a3bd1ef7ac7f1f7</w:t>
      </w:r>
    </w:p>
    <w:p>
      <w:r>
        <w:t>Order Name: Chest X-ray</w:t>
      </w:r>
    </w:p>
    <w:p>
      <w:r>
        <w:t>Result Item Code: CHE-NOV</w:t>
      </w:r>
    </w:p>
    <w:p>
      <w:r>
        <w:t>Performed Date Time: 23/2/2018 9:16</w:t>
      </w:r>
    </w:p>
    <w:p>
      <w:r>
        <w:t>Line Num: 1</w:t>
      </w:r>
    </w:p>
    <w:p>
      <w:r>
        <w:t>Text:       HISTORY asthma previous left lower lobe collapse for f/u REPORT - there is a venous port in situ. Tip is projected in the region of the superior  vena cava. Heart size is not enlarged, aortic arch is mildly unfolded.  No active lung lesions  are detected.   Known / Minor  Finalised by: &lt;DOCTOR&gt;</w:t>
      </w:r>
    </w:p>
    <w:p>
      <w:r>
        <w:t>Accession Number: 792ec082efe34fa4df268b6769162b7f11b5231fde66f02d8692ddaeaa63df28</w:t>
      </w:r>
    </w:p>
    <w:p>
      <w:r>
        <w:t>Updated Date Time: 23/2/2018 14:58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