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1829, Performed Date: 12/4/2017 2:31</w:t>
      </w:r>
    </w:p>
    <w:p>
      <w:pPr>
        <w:pStyle w:val="Heading2"/>
      </w:pPr>
      <w:r>
        <w:t>Raw Radiology Report Extracted</w:t>
      </w:r>
    </w:p>
    <w:p>
      <w:r>
        <w:t>Visit Number: 839eab75db3509b541ad7fa4ba4901adcb6f0d006c3b2731d4618c442a7b5088</w:t>
      </w:r>
    </w:p>
    <w:p>
      <w:r>
        <w:t>Masked_PatientID: 1829</w:t>
      </w:r>
    </w:p>
    <w:p>
      <w:r>
        <w:t>Order ID: 562cbbeaa81eac093d9c350467be79ace11294e4d186a1e492e02aa6ce8bd7f1</w:t>
      </w:r>
    </w:p>
    <w:p>
      <w:r>
        <w:t>Order Name: Chest X-ray, Erect</w:t>
      </w:r>
    </w:p>
    <w:p>
      <w:r>
        <w:t>Result Item Code: CHE-ER</w:t>
      </w:r>
    </w:p>
    <w:p>
      <w:r>
        <w:t>Performed Date Time: 12/4/2017 2:31</w:t>
      </w:r>
    </w:p>
    <w:p>
      <w:r>
        <w:t>Line Num: 1</w:t>
      </w:r>
    </w:p>
    <w:p>
      <w:r>
        <w:t>Text:       HISTORY epigastric pain REPORT The heart size is normal. No consolidation or pleural effusion is seen.  There is no free gas under the diaphragm.   Normal Finalised by: &lt;DOCTOR&gt;</w:t>
      </w:r>
    </w:p>
    <w:p>
      <w:r>
        <w:t>Accession Number: 1d4ec74093b757b427634533c5f0fec252a26a7ecbfbe01220de75f75f420a7d</w:t>
      </w:r>
    </w:p>
    <w:p>
      <w:r>
        <w:t>Updated Date Time: 12/4/2017 15:17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