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02/12/2019 12:33</w:t>
      </w:r>
    </w:p>
    <w:p>
      <w:pPr>
        <w:pStyle w:val="Heading2"/>
      </w:pPr>
      <w:r>
        <w:t>Raw Radiology Report Extracted</w:t>
      </w:r>
    </w:p>
    <w:p>
      <w:r>
        <w:t>Visit Number: b861a46322a14985ec2e08d6814ca5efd3132e3ba0c75696a517e381ef1e05ff</w:t>
      </w:r>
    </w:p>
    <w:p>
      <w:r>
        <w:t>Masked_PatientID: 1839</w:t>
      </w:r>
    </w:p>
    <w:p>
      <w:r>
        <w:t>Order ID: d3486ed896cddac3dd410a3fbc721143a69cfe31e340bb9de95b68a17a918b1e</w:t>
      </w:r>
    </w:p>
    <w:p>
      <w:r>
        <w:t>Order Name: Chest X-ray</w:t>
      </w:r>
    </w:p>
    <w:p>
      <w:r>
        <w:t>Result Item Code: CHE-NOV</w:t>
      </w:r>
    </w:p>
    <w:p>
      <w:r>
        <w:t>Performed Date Time: 02/12/2019 12:33</w:t>
      </w:r>
    </w:p>
    <w:p>
      <w:r>
        <w:t>Line Num: 1</w:t>
      </w:r>
    </w:p>
    <w:p>
      <w:r>
        <w:t>Text: HISTORY  hcc fluid overload REPORT Reference is made to prior chest radiograph dated 9 March 2019 and CT chest dated  23 August 2019. The cardiac size is mildly enlarged. Atherosclerotic calcifications are present in  the unfolded thoracicaorta. Mild pulmonary venous congestion is noted. There is no consolidation or pleural effusion.  Subsegmental atelectasis is seen in the left lung lower zone. Degenerative changes are present in the spine. Report Indicator: May need further action Finalised by: &lt;DOCTOR&gt;</w:t>
      </w:r>
    </w:p>
    <w:p>
      <w:r>
        <w:t>Accession Number: 076258240c3cc7cb82ac41be05a0c9d8e60b7cd81684c768954dec644d4620e4</w:t>
      </w:r>
    </w:p>
    <w:p>
      <w:r>
        <w:t>Updated Date Time: 02/12/2019 14:42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