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1950, Performed Date: 20/12/2016 5:30</w:t>
      </w:r>
    </w:p>
    <w:p>
      <w:pPr>
        <w:pStyle w:val="Heading2"/>
      </w:pPr>
      <w:r>
        <w:t>Raw Radiology Report Extracted</w:t>
      </w:r>
    </w:p>
    <w:p>
      <w:r>
        <w:t>Visit Number: a9eae9e586345d37f20e3efa16f80be43aadd8baf9df42d8018b5a5fea35a816</w:t>
      </w:r>
    </w:p>
    <w:p>
      <w:r>
        <w:t>Masked_PatientID: 1950</w:t>
      </w:r>
    </w:p>
    <w:p>
      <w:r>
        <w:t>Order ID: cbe6fb7d8a9f4905610f8478bd0901be941e287d266015744f78c9eed7b1aeb2</w:t>
      </w:r>
    </w:p>
    <w:p>
      <w:r>
        <w:t>Order Name: Chest X-ray</w:t>
      </w:r>
    </w:p>
    <w:p>
      <w:r>
        <w:t>Result Item Code: CHE-NOV</w:t>
      </w:r>
    </w:p>
    <w:p>
      <w:r>
        <w:t>Performed Date Time: 20/12/2016 5:30</w:t>
      </w:r>
    </w:p>
    <w:p>
      <w:r>
        <w:t>Line Num: 1</w:t>
      </w:r>
    </w:p>
    <w:p>
      <w:r>
        <w:t>Text:       HISTORY VF collapse, post IABP insertion and intubation REPORT  Compared with prior radiograph of 19/12/2016. The endotracheal tube, feeding tube and IABP are unchanged in positions. Cardiomegaly is seen.  A left-sided coronary stent is insitu. Mild pulmonary venous congestion is present.  There is no confluent consolidation  or a significant pleural effusion.   Known / Minor  Finalised by: &lt;DOCTOR&gt;</w:t>
      </w:r>
    </w:p>
    <w:p>
      <w:r>
        <w:t>Accession Number: 359791d932f08a78004d4b4c436ad86146b803e78f82da8e5024ab6a7191b06f</w:t>
      </w:r>
    </w:p>
    <w:p>
      <w:r>
        <w:t>Updated Date Time: 20/12/2016 18:21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