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2001, Performed Date: 19/10/2015 12:22</w:t>
      </w:r>
    </w:p>
    <w:p>
      <w:pPr>
        <w:pStyle w:val="Heading2"/>
      </w:pPr>
      <w:r>
        <w:t>Raw Radiology Report Extracted</w:t>
      </w:r>
    </w:p>
    <w:p>
      <w:r>
        <w:t>Visit Number: d34be5adc76b542c239b2cd264e27fbb6f6e9689b343f7ffd437e3dcf9984c3a</w:t>
      </w:r>
    </w:p>
    <w:p>
      <w:r>
        <w:t>Masked_PatientID: 2001</w:t>
      </w:r>
    </w:p>
    <w:p>
      <w:r>
        <w:t>Order ID: 62077b8b173bf8c8d38de3aad4b6aebac09341b2aeb2f797ad97be2a3561df1b</w:t>
      </w:r>
    </w:p>
    <w:p>
      <w:r>
        <w:t>Order Name: Chest X-ray</w:t>
      </w:r>
    </w:p>
    <w:p>
      <w:r>
        <w:t>Result Item Code: CHE-NOV</w:t>
      </w:r>
    </w:p>
    <w:p>
      <w:r>
        <w:t>Performed Date Time: 19/10/2015 12:22</w:t>
      </w:r>
    </w:p>
    <w:p>
      <w:r>
        <w:t>Line Num: 1</w:t>
      </w:r>
    </w:p>
    <w:p>
      <w:r>
        <w:t>Text:       HISTORY eigastric pain. fever REPORT  There is no free air beneath the diaphragm. The heart size and mediastinal configuration are normal.  No consolidation is seen in the lungs.   Normal Finalised by: &lt;DOCTOR&gt;</w:t>
      </w:r>
    </w:p>
    <w:p>
      <w:r>
        <w:t>Accession Number: 229ee850575a0e85e1d0c0d9f4e9409a28890a50bf03357d922a3f08d9198a19</w:t>
      </w:r>
    </w:p>
    <w:p>
      <w:r>
        <w:t>Updated Date Time: 19/10/2015 13:35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