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2039, Performed Date: 05/4/2019 14:13</w:t>
      </w:r>
    </w:p>
    <w:p>
      <w:pPr>
        <w:pStyle w:val="Heading2"/>
      </w:pPr>
      <w:r>
        <w:t>Raw Radiology Report Extracted</w:t>
      </w:r>
    </w:p>
    <w:p>
      <w:r>
        <w:t>Visit Number: 92e9466cbf41dda3ac2ea30149e9472c6091be9539cca29bb72df740ff85cf9d</w:t>
      </w:r>
    </w:p>
    <w:p>
      <w:r>
        <w:t>Masked_PatientID: 2039</w:t>
      </w:r>
    </w:p>
    <w:p>
      <w:r>
        <w:t>Order ID: 05818d8c9d875f78025492b17d1fc9fbd15e1fc805abae308939c6d9b1ac7f89</w:t>
      </w:r>
    </w:p>
    <w:p>
      <w:r>
        <w:t>Order Name: Chest X-ray, Erect</w:t>
      </w:r>
    </w:p>
    <w:p>
      <w:r>
        <w:t>Result Item Code: CHE-ER</w:t>
      </w:r>
    </w:p>
    <w:p>
      <w:r>
        <w:t>Performed Date Time: 05/4/2019 14:13</w:t>
      </w:r>
    </w:p>
    <w:p>
      <w:r>
        <w:t>Line Num: 1</w:t>
      </w:r>
    </w:p>
    <w:p>
      <w:r>
        <w:t>Text: HISTORY  consult area. fever and cough, breathing difficulty since 31\3\19 REPORT Comparison was made with the previous study of 3 June 2018. The heart size is mildly enlarged. Aortic unfolding noted. No consolidation, pneumothorax or pleural effusion is seen. There is mild atelectasis\ scarring in left lower zone. Elevation of the left hemidiaphragm is unchanged. Report Indicator: Known \ Minor Finalised by: &lt;DOCTOR&gt;</w:t>
      </w:r>
    </w:p>
    <w:p>
      <w:r>
        <w:t>Accession Number: ee52c7f3ee20b2f9c7cf63eca96fb47f2ef5852d305b8be202c663000af573d3</w:t>
      </w:r>
    </w:p>
    <w:p>
      <w:r>
        <w:t>Updated Date Time: 05/4/2019 18:15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