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03/9/2018 14:58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572f79e82f96e8b9be311885b842c2be2b11be24a8cf39627ef9c26d6803f6eb</w:t>
      </w:r>
    </w:p>
    <w:p>
      <w:r>
        <w:t>Order Name: Chest X-ray</w:t>
      </w:r>
    </w:p>
    <w:p>
      <w:r>
        <w:t>Result Item Code: CHE-NOV</w:t>
      </w:r>
    </w:p>
    <w:p>
      <w:r>
        <w:t>Performed Date Time: 03/9/2018 14:58</w:t>
      </w:r>
    </w:p>
    <w:p>
      <w:r>
        <w:t>Line Num: 1</w:t>
      </w:r>
    </w:p>
    <w:p>
      <w:r>
        <w:t>Text:          [ There is still pulmonary oedema.  IA balloon tip is still a little above the upper  end of the DTA.  There is now right SC catheter with tip in mid SVC.   May need further action Finalised by: &lt;DOCTOR&gt;</w:t>
      </w:r>
    </w:p>
    <w:p>
      <w:r>
        <w:t>Accession Number: f61667c3ead8c5417252a303c5bf928e025fce26b2b79f20297ef122670f234c</w:t>
      </w:r>
    </w:p>
    <w:p>
      <w:r>
        <w:t>Updated Date Time: 04/9/2018 4:58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