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2195, Performed Date: 31/5/2019 1:08</w:t>
      </w:r>
    </w:p>
    <w:p>
      <w:pPr>
        <w:pStyle w:val="Heading2"/>
      </w:pPr>
      <w:r>
        <w:t>Raw Radiology Report Extracted</w:t>
      </w:r>
    </w:p>
    <w:p>
      <w:r>
        <w:t>Visit Number: 9a221cfe1745af49644250cbcf13ed7fb2af92875025d3f58f5eeddf9ba1c0b0</w:t>
      </w:r>
    </w:p>
    <w:p>
      <w:r>
        <w:t>Masked_PatientID: 2195</w:t>
      </w:r>
    </w:p>
    <w:p>
      <w:r>
        <w:t>Order ID: 50e91bff7defcb58827a2e1d768f73260c7ac381df07a8027eef0dda380083b5</w:t>
      </w:r>
    </w:p>
    <w:p>
      <w:r>
        <w:t>Order Name: Chest X-ray</w:t>
      </w:r>
    </w:p>
    <w:p>
      <w:r>
        <w:t>Result Item Code: CHE-NOV</w:t>
      </w:r>
    </w:p>
    <w:p>
      <w:r>
        <w:t>Performed Date Time: 31/5/2019 1:08</w:t>
      </w:r>
    </w:p>
    <w:p>
      <w:r>
        <w:t>Line Num: 1</w:t>
      </w:r>
    </w:p>
    <w:p>
      <w:r>
        <w:t>Text:       The heart, lungs and mediastinum are unremarkable.  The aorta is unfurled.  NG tube  tip is in the antrum.     Known / Minor Finalised by: &lt;DOCTOR&gt;</w:t>
      </w:r>
    </w:p>
    <w:p>
      <w:r>
        <w:t>Accession Number: 5e827bd3677e31b7eefce540fd97e2294fe75bc8a51dd8fb3b5eda1c0ca316e3</w:t>
      </w:r>
    </w:p>
    <w:p>
      <w:r>
        <w:t>Updated Date Time: 01/6/2019 9:07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