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2270, Performed Date: 02/1/2019 18:02</w:t>
      </w:r>
    </w:p>
    <w:p>
      <w:pPr>
        <w:pStyle w:val="Heading2"/>
      </w:pPr>
      <w:r>
        <w:t>Raw Radiology Report Extracted</w:t>
      </w:r>
    </w:p>
    <w:p>
      <w:r>
        <w:t>Visit Number: a8dd12cb5cba6c40e49dc3e40fe0c54a123a5e82ffbf228ab163d211f2bd7797</w:t>
      </w:r>
    </w:p>
    <w:p>
      <w:r>
        <w:t>Masked_PatientID: 2270</w:t>
      </w:r>
    </w:p>
    <w:p>
      <w:r>
        <w:t>Order ID: 8054bd51f3395131b806426e1de4e743197a2f00d1a67c0049e7ad0d1b3c4898</w:t>
      </w:r>
    </w:p>
    <w:p>
      <w:r>
        <w:t>Order Name: Chest X-ray</w:t>
      </w:r>
    </w:p>
    <w:p>
      <w:r>
        <w:t>Result Item Code: CHE-NOV</w:t>
      </w:r>
    </w:p>
    <w:p>
      <w:r>
        <w:t>Performed Date Time: 02/1/2019 18:02</w:t>
      </w:r>
    </w:p>
    <w:p>
      <w:r>
        <w:t>Line Num: 1</w:t>
      </w:r>
    </w:p>
    <w:p>
      <w:r>
        <w:t>Text:       HISTORY fall REPORT Comparison is made with the previous radiograph on 17/11/2018. The heart appears enlarged. No gross consolidation or pleural effusion is seen. No  displaced rib fracture is seen in this single view. Embolization coils and a stent  are again noted over the epigastrium/ right hypochondrium.   Known / Minor Reported by: &lt;DOCTOR&gt;</w:t>
      </w:r>
    </w:p>
    <w:p>
      <w:r>
        <w:t>Accession Number: d0258a0d35550df08eb1a7dd04f7ebae89e24bbfa2ae25b9439ad3bb06fd1af8</w:t>
      </w:r>
    </w:p>
    <w:p>
      <w:r>
        <w:t>Updated Date Time: 03/1/2019 12:42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>**1. Disease(s):** NIL</w:t>
        <w:br/>
        <w:br/>
        <w:t>**2. Organ(s):**</w:t>
        <w:br/>
        <w:br/>
        <w:t>* **Heart:** The heart appears enlarged.</w:t>
        <w:br/>
        <w:t>* **Lungs:** No gross consolidation or pleural effusion is seen.</w:t>
        <w:br/>
        <w:t>* **Ribs:** No displaced rib fracture is seen in this single view.</w:t>
        <w:br/>
        <w:br/>
        <w:t xml:space="preserve">**3. Symptoms/Phenomena:** </w:t>
        <w:br/>
        <w:br/>
        <w:t xml:space="preserve">* **Enlarged heart:** This is a significant finding that requires further investigation to determine the cause. </w:t>
        <w:br/>
        <w:t xml:space="preserve">* **Embolisation coils and stent:** The presence of these devices indicates a prior intervention, possibly related to vascular issues. Their location over the epigastrium/right hypochondrium suggests involvement of the abdominal aorta or its branches. </w:t>
        <w:br/>
        <w:t>* **Single view:**  The report states only a single view was taken, which may limit the assessment and requires further investigation with additional views.</w:t>
        <w:br/>
        <w:br/>
        <w:t>**Additional Notes:**</w:t>
        <w:br/>
        <w:br/>
        <w:t>* The report mentions a comparison with a previous radiograph from 17/11/2018, suggesting a follow-up examination.</w:t>
        <w:br/>
        <w:t>* The report mentions "known / minor" but provides no further detail. This suggests a possible pre-existing condition or a less significant finding.</w:t>
        <w:br/>
        <w:t>* The report was generated by Dr. &lt;DOCTOR&gt;, which indicates the author of the report.</w:t>
        <w:br/>
        <w:br/>
        <w:t>**Overall, the report highlights an enlarged heart and the presence of embolisation coils and a stent. Further investigation is required to clarify the significance of these findings and determine any potential underlying conditions.**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