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2274, Performed Date: 15/5/2020 13:26</w:t>
      </w:r>
    </w:p>
    <w:p>
      <w:pPr>
        <w:pStyle w:val="Heading2"/>
      </w:pPr>
      <w:r>
        <w:t>Raw Radiology Report Extracted</w:t>
      </w:r>
    </w:p>
    <w:p>
      <w:r>
        <w:t>Visit Number: 578d3bb8cc3759790fad33d4df8324cfc5134d14dea7b54921c55be4044a27d5</w:t>
      </w:r>
    </w:p>
    <w:p>
      <w:r>
        <w:t>Masked_PatientID: 2274</w:t>
      </w:r>
    </w:p>
    <w:p>
      <w:r>
        <w:t>Order ID: 35def328b197c45575d7c86009ef969f41df22d36694e4ef71a21314cef7ccfa</w:t>
      </w:r>
    </w:p>
    <w:p>
      <w:r>
        <w:t>Order Name: Chest X-ray</w:t>
      </w:r>
    </w:p>
    <w:p>
      <w:r>
        <w:t>Result Item Code: CHE-NOV</w:t>
      </w:r>
    </w:p>
    <w:p>
      <w:r>
        <w:t>Performed Date Time: 15/5/2020 13:26</w:t>
      </w:r>
    </w:p>
    <w:p>
      <w:r>
        <w:t>Line Num: 1</w:t>
      </w:r>
    </w:p>
    <w:p>
      <w:r>
        <w:t>Text: HISTORY  F/U REPORT The right pleural effusion is slightly smaller in size as compared to the radiograph  dated 07/04/2020. Scarring is noted in the right upper zone. The heart is enlarged.  There is mild pulmonary venous congestion. Ground-glass changes are noted in the  right lower zone. Report Indicator: Known / Minor Finalised by: &lt;DOCTOR&gt;</w:t>
      </w:r>
    </w:p>
    <w:p>
      <w:r>
        <w:t>Accession Number: fab1fc315f0aa05e8d340fb0033155e863dfdef13427e24deb618cbf3b5d6f53</w:t>
      </w:r>
    </w:p>
    <w:p>
      <w:r>
        <w:t>Updated Date Time: 15/5/2020 13:40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