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2307, Performed Date: 16/7/2017 11:06</w:t>
      </w:r>
    </w:p>
    <w:p>
      <w:pPr>
        <w:pStyle w:val="Heading2"/>
      </w:pPr>
      <w:r>
        <w:t>Raw Radiology Report Extracted</w:t>
      </w:r>
    </w:p>
    <w:p>
      <w:r>
        <w:t>Visit Number: 8d0511f590d66a8c9e0b73e17b2cf5ef508eda49c157c30d38d79e0b6da7a833</w:t>
      </w:r>
    </w:p>
    <w:p>
      <w:r>
        <w:t>Masked_PatientID: 2307</w:t>
      </w:r>
    </w:p>
    <w:p>
      <w:r>
        <w:t>Order ID: cb7d50d3cce70b7333e41cb1b1cc4dbe637131dab6d8ff59c1332252101f9671</w:t>
      </w:r>
    </w:p>
    <w:p>
      <w:r>
        <w:t>Order Name: Chest X-ray</w:t>
      </w:r>
    </w:p>
    <w:p>
      <w:r>
        <w:t>Result Item Code: CHE-NOV</w:t>
      </w:r>
    </w:p>
    <w:p>
      <w:r>
        <w:t>Performed Date Time: 16/7/2017 11:06</w:t>
      </w:r>
    </w:p>
    <w:p>
      <w:r>
        <w:t>Line Num: 1</w:t>
      </w:r>
    </w:p>
    <w:p>
      <w:r>
        <w:t>Text:       HISTORY SOB with bil LL swelling REPORT The cardiac silhouette is enlarged. Pulmonary venous congestion is noted. No large confluent airspace opacification or sizable pleural effusion is detected. Mild degenerative changes are seen in the imaged spine.   May need further action Finalised by: &lt;DOCTOR&gt;</w:t>
      </w:r>
    </w:p>
    <w:p>
      <w:r>
        <w:t>Accession Number: a19a857007de751bcad0cce15a195d8a5f16d8cf121f140f8c4939f1b4f2329e</w:t>
      </w:r>
    </w:p>
    <w:p>
      <w:r>
        <w:t>Updated Date Time: 17/7/2017 11:55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