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2312, Performed Date: 27/5/2015 1:50</w:t>
      </w:r>
    </w:p>
    <w:p>
      <w:pPr>
        <w:pStyle w:val="Heading2"/>
      </w:pPr>
      <w:r>
        <w:t>Raw Radiology Report Extracted</w:t>
      </w:r>
    </w:p>
    <w:p>
      <w:r>
        <w:t>Visit Number: dcf8a0d9c37bd1fc8a2207584b9f2dc62c78de9c405a8d1b3fc615168d9716d2</w:t>
      </w:r>
    </w:p>
    <w:p>
      <w:r>
        <w:t>Masked_PatientID: 2312</w:t>
      </w:r>
    </w:p>
    <w:p>
      <w:r>
        <w:t>Order ID: ebef4bace0ed1214615afe4e274855422b8cd33ace5844cb7d8dd3bcca650c21</w:t>
      </w:r>
    </w:p>
    <w:p>
      <w:r>
        <w:t>Order Name: Chest X-ray, Erect</w:t>
      </w:r>
    </w:p>
    <w:p>
      <w:r>
        <w:t>Result Item Code: CHE-ER</w:t>
      </w:r>
    </w:p>
    <w:p>
      <w:r>
        <w:t>Performed Date Time: 27/5/2015 1:50</w:t>
      </w:r>
    </w:p>
    <w:p>
      <w:r>
        <w:t>Line Num: 1</w:t>
      </w:r>
    </w:p>
    <w:p>
      <w:r>
        <w:t>Text:       HISTORY CCF REPORT  Prior x-ray dated 21/05/2015 was reviewed.  Post sternotomy changes noted with stable  appearance of the suture in the lower thoracic region.  Cardiac size cannot be assessed  clearly.  Subtle unfolding of thoracic aorta noted with wall calcification.  Mild  pulmonary venous congestion noted with suspicious small pleural effusions.  No confluent  consolidation.  May need further action Finalised by: &lt;DOCTOR&gt;</w:t>
      </w:r>
    </w:p>
    <w:p>
      <w:r>
        <w:t>Accession Number: a03a3ad1d228cd8a23ac3cda7ee9f0dc9f53decb37623d6e52e9c551269a5716</w:t>
      </w:r>
    </w:p>
    <w:p>
      <w:r>
        <w:t>Updated Date Time: 27/5/2015 17:28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