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21/6/2016 16:16</w:t>
      </w:r>
    </w:p>
    <w:p>
      <w:pPr>
        <w:pStyle w:val="Heading2"/>
      </w:pPr>
      <w:r>
        <w:t>Raw Radiology Report Extracted</w:t>
      </w:r>
    </w:p>
    <w:p>
      <w:r>
        <w:t>Visit Number: 771023648dfcf835a5e6f68062eee6720ace85fd7dd6cf92c5a2b04daed4500b</w:t>
      </w:r>
    </w:p>
    <w:p>
      <w:r>
        <w:t>Masked_PatientID: 2327</w:t>
      </w:r>
    </w:p>
    <w:p>
      <w:r>
        <w:t>Order ID: 07fb7202c6b7c11ee75b1f9f67138edcfc5995a70d7a30e45cf54db657868675</w:t>
      </w:r>
    </w:p>
    <w:p>
      <w:r>
        <w:t>Order Name: CT Chest or Thorax</w:t>
      </w:r>
    </w:p>
    <w:p>
      <w:r>
        <w:t>Result Item Code: CTCHE</w:t>
      </w:r>
    </w:p>
    <w:p>
      <w:r>
        <w:t>Performed Date Time: 21/6/2016 16:16</w:t>
      </w:r>
    </w:p>
    <w:p>
      <w:r>
        <w:t>Line Num: 1</w:t>
      </w:r>
    </w:p>
    <w:p>
      <w:r>
        <w:t>Text:       HISTORY Worsening bronchiectasis TECHNIQUE Scans acquired as per department protocol. Intravenous contrast: Omnipaque 350 - Volume (ml): 50 FINDINGS Comparison made with previous CT thorax dated 15/04/2010. There are mild tubular bronchiectatic changes in the posterior segment of the right  upper lobe with associated bronchial wall thickening.  Moderate bronchiectatic changes  are also noted in the anterior segment of the right upper lobe at the base, middle  lobeand lingula.  The distribution and severity of these bronchiectatic changes  are largely unchanged compared with the previous scan 15/04/2010. However there is  interval increase in peribronchial consolidation and atelectasis in the middle lobe  and lingula as well as to a lesser extent in the anterior segment of the right upper  lobe. New mild bronchiectatic changes are seen in the anterior and medial basal segment  of the right lower lobe as well as anterior basal segment of the left lower lobea  associated with patchy peribronchial areas of consolidations. These are most likely  to represent infective or inflammatory changes. The right lung basal atelectatic changes have improved.  The major airways are clear. Heart is mildly enlarged.  The main pulmonary artery is not significantly dilated. A few small volume subcentimetre nodes in the right hilum, precarinal and paratracheal  stations are most likely to be reactive.  No pleural or pericardial effusion seen. Thevisualised upper abdominal organs in the arterial phase show no overt abnormality.   Degenerative changes are noted at multiple levels in the thoracic spine. CONCLUSION Mild bronchiectatic changes in the upper lobes and middle lobe as described with  no significant change in severity compared with previous CT of 15/04/2010.  Increased  peribronchial consolidation and atelectatic changes are however seen in these segments.   New mild segmental bronchiectatic changes in both lower lobes with associated patchy  consolidations.  These are likely to represent infective or inflammatory changes. Note is made of mild cardiomegaly.    Further action or early intervention required Finalised by: &lt;DOCTOR&gt;</w:t>
      </w:r>
    </w:p>
    <w:p>
      <w:r>
        <w:t>Accession Number: 796851a6a7d972fa9d75fd7f95978e2fb8cca9f1f04f446b2864bb7d0ad367cf</w:t>
      </w:r>
    </w:p>
    <w:p>
      <w:r>
        <w:t>Updated Date Time: 22/6/2016 17:51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