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236, Performed Date: 28/10/2017 12:57</w:t>
      </w:r>
    </w:p>
    <w:p>
      <w:pPr>
        <w:pStyle w:val="Heading2"/>
      </w:pPr>
      <w:r>
        <w:t>Raw Radiology Report Extracted</w:t>
      </w:r>
    </w:p>
    <w:p>
      <w:r>
        <w:t>Visit Number: 312eeba0dba4ba8dd71d7644e72a0fe8cefc64a84424e9130fcd52bfe28d96d1</w:t>
      </w:r>
    </w:p>
    <w:p>
      <w:r>
        <w:t>Masked_PatientID: 236</w:t>
      </w:r>
    </w:p>
    <w:p>
      <w:r>
        <w:t>Order ID: 26ddcc9fce90855a2dc5500923ba13933c94a66cafc9d147f3b8616f7b0a8342</w:t>
      </w:r>
    </w:p>
    <w:p>
      <w:r>
        <w:t>Order Name: Chest X-ray</w:t>
      </w:r>
    </w:p>
    <w:p>
      <w:r>
        <w:t>Result Item Code: CHE-NOV</w:t>
      </w:r>
    </w:p>
    <w:p>
      <w:r>
        <w:t>Performed Date Time: 28/10/2017 12:57</w:t>
      </w:r>
    </w:p>
    <w:p>
      <w:r>
        <w:t>Line Num: 1</w:t>
      </w:r>
    </w:p>
    <w:p>
      <w:r>
        <w:t>Text:          HISTORY fluid overload REPORT Comparison radiograph 24/04/2017. Heart size is normal.  Undo for the aortic arch noted. Mild blunted appearance of the right costophrenic angle suggestive of a small pleural  effusion - reaction.  No segmental consolidation or pneumothorax is seen.  Known / Minor  Finalised by: &lt;DOCTOR&gt;</w:t>
      </w:r>
    </w:p>
    <w:p>
      <w:r>
        <w:t>Accession Number: 72e164af883ff5d3b19e26d920a784e60db7fa4a783f72e0941ac8b7ace95555</w:t>
      </w:r>
    </w:p>
    <w:p>
      <w:r>
        <w:t>Updated Date Time: 28/10/2017 13:01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