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2384, Performed Date: 06/2/2017 10:43</w:t>
      </w:r>
    </w:p>
    <w:p>
      <w:pPr>
        <w:pStyle w:val="Heading2"/>
      </w:pPr>
      <w:r>
        <w:t>Raw Radiology Report Extracted</w:t>
      </w:r>
    </w:p>
    <w:p>
      <w:r>
        <w:t>Visit Number: e165a1c42d5e22890776327b7b58e4e741f13c8b009a76772f6f64c01779240e</w:t>
      </w:r>
    </w:p>
    <w:p>
      <w:r>
        <w:t>Masked_PatientID: 2384</w:t>
      </w:r>
    </w:p>
    <w:p>
      <w:r>
        <w:t>Order ID: 9ec06096e135e380a8e305c45c3125f501d83df2870ccbb343b58b3c5d6f3121</w:t>
      </w:r>
    </w:p>
    <w:p>
      <w:r>
        <w:t>Order Name: Chest X-ray, Erect</w:t>
      </w:r>
    </w:p>
    <w:p>
      <w:r>
        <w:t>Result Item Code: CHE-ER</w:t>
      </w:r>
    </w:p>
    <w:p>
      <w:r>
        <w:t>Performed Date Time: 06/2/2017 10:43</w:t>
      </w:r>
    </w:p>
    <w:p>
      <w:r>
        <w:t>Line Num: 1</w:t>
      </w:r>
    </w:p>
    <w:p>
      <w:r>
        <w:t>Text:       HISTORY sob REPORT The heart size is normal. No consolidation or pleural effusion is detected.   Normal Reported by: &lt;DOCTOR&gt;</w:t>
      </w:r>
    </w:p>
    <w:p>
      <w:r>
        <w:t>Accession Number: 94bc590d6478458d6a66192fc854230a5b0c16c89c59db469b8ddbbfc1560c84</w:t>
      </w:r>
    </w:p>
    <w:p>
      <w:r>
        <w:t>Updated Date Time: 06/2/2017 19:20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