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2385, Performed Date: 16/3/2015 3:08</w:t>
      </w:r>
    </w:p>
    <w:p>
      <w:pPr>
        <w:pStyle w:val="Heading2"/>
      </w:pPr>
      <w:r>
        <w:t>Raw Radiology Report Extracted</w:t>
      </w:r>
    </w:p>
    <w:p>
      <w:r>
        <w:t>Visit Number: b66e40fcc601aa463b1f7ea76708749f0e0eedf7ad4c9c04fc96bdc13b5c4e1d</w:t>
      </w:r>
    </w:p>
    <w:p>
      <w:r>
        <w:t>Masked_PatientID: 2385</w:t>
      </w:r>
    </w:p>
    <w:p>
      <w:r>
        <w:t>Order ID: 6aa3a0d774ec0413492e5fadfa9e7a5a228c28fa8933d225d4bb676c7a140c14</w:t>
      </w:r>
    </w:p>
    <w:p>
      <w:r>
        <w:t>Order Name: CT Pulmonary Angiogram</w:t>
      </w:r>
    </w:p>
    <w:p>
      <w:r>
        <w:t>Result Item Code: CTCHEPE</w:t>
      </w:r>
    </w:p>
    <w:p>
      <w:r>
        <w:t>Performed Date Time: 16/3/2015 3:08</w:t>
      </w:r>
    </w:p>
    <w:p>
      <w:r>
        <w:t>Line Num: 1</w:t>
      </w:r>
    </w:p>
    <w:p>
      <w:r>
        <w:t>Text:       HISTORY ? PE found on ctap , radiologist suggested to perform CTPA TECHNIQUE Scans of the thorax were acquired in the arterial phase as per protocol for CT pulmonary  angiogram after administration of Intravenous contrast: Optiray 350 Contrast volume (ml):  60 FINDINGS  The prior CT abdomen and pelvis study dated 14 March 2015 was reviewed.   Tip of the right-sided central line is sited at the right atrium. There is a filling defect in the segmental pulmonary arterybranch to the posterior  segment of the right lower lobe which appears distended, suggestive of pulmonary  embolus.  There is no filling-defect in the pulmonary trunk, main pulmonary arteries  and its lobar branches.  Mildly enlarged paratracheal lymph nodes are seen, largest measuring 1.3 x 0.9 cm  (series, image 16).  The heart is mildly enlarged. No pericardial effusion is seen.  There is early reflux of contrast into the IVC. There is a tubular and branching opacities in the superior segment of the right lower  lobe, suspicious for mucoid impaction versus inflammatory change.  Nonspecific patchy  ground-glass opacification is noted in the left upper lobe and the right lower lobe.   Bilateral basal atelectatic changes are noted. No pleural effusion is present. The limited sections of the upper abdomen in the arterial phase are unremarkable  apart from reflex of contrast into the IVC suggesting some degree of right heart  failure. No destructive bony process is seen. CONCLUSION Filling defect in the segmental pulmonary artery branch to the posterior segment  of the right lower lobe is suggestive of pulmonary embolus.   Mildly enlarged paratracheal lymph nodes are nonspecific. Tubular and branching opacities in the superior segment of the right lower lobe are  suspicious for mucoid impaction versus inflammatory change.     May need further action Finalised by: &lt;DOCTOR&gt;</w:t>
      </w:r>
    </w:p>
    <w:p>
      <w:r>
        <w:t>Accession Number: 683cec4c6f27b2184464841e202097c059d357721ae57f6e318fc699964b4851</w:t>
      </w:r>
    </w:p>
    <w:p>
      <w:r>
        <w:t>Updated Date Time: 16/3/2015 3:46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