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2425, Performed Date: 02/8/2017 23:40</w:t>
      </w:r>
    </w:p>
    <w:p>
      <w:pPr>
        <w:pStyle w:val="Heading2"/>
      </w:pPr>
      <w:r>
        <w:t>Raw Radiology Report Extracted</w:t>
      </w:r>
    </w:p>
    <w:p>
      <w:r>
        <w:t>Visit Number: ed9cfeae4b327a60d1e358e4d85e32506915f94a787af78ad59a477b88d45639</w:t>
      </w:r>
    </w:p>
    <w:p>
      <w:r>
        <w:t>Masked_PatientID: 2425</w:t>
      </w:r>
    </w:p>
    <w:p>
      <w:r>
        <w:t>Order ID: 0e75ef66656b84c1014c5ab2bc4c40261220c723ed919ad55bf9b803fb9a9e48</w:t>
      </w:r>
    </w:p>
    <w:p>
      <w:r>
        <w:t>Order Name: Chest X-ray</w:t>
      </w:r>
    </w:p>
    <w:p>
      <w:r>
        <w:t>Result Item Code: CHE-NOV</w:t>
      </w:r>
    </w:p>
    <w:p>
      <w:r>
        <w:t>Performed Date Time: 02/8/2017 23:40</w:t>
      </w:r>
    </w:p>
    <w:p>
      <w:r>
        <w:t>Line Num: 1</w:t>
      </w:r>
    </w:p>
    <w:p>
      <w:r>
        <w:t>Text:       HISTORY b/g CLL uptrending TW and LDH, TRO tumor lysis REPORT The heart size and mediastinal configuration are normal.  No active lung lesion is seen.   Normal Finalised by: &lt;DOCTOR&gt;</w:t>
      </w:r>
    </w:p>
    <w:p>
      <w:r>
        <w:t>Accession Number: c0a4ce9c2e31a6808b49d52dc66352b38b3a148fbfc969d8f158cf0b2253d155</w:t>
      </w:r>
    </w:p>
    <w:p>
      <w:r>
        <w:t>Updated Date Time: 03/8/2017 17:56</w:t>
      </w:r>
    </w:p>
    <w:p>
      <w:pPr>
        <w:pStyle w:val="Heading2"/>
      </w:pPr>
      <w:r>
        <w:t>Layman Explanation</w:t>
      </w:r>
    </w:p>
    <w:p>
      <w:r>
        <w:t>The heart and chest area look normal. There are no signs of any active lung problems.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 xml:space="preserve">**Image Type:** Chest X-ray </w:t>
        <w:br/>
        <w:br/>
        <w:t>**1. Diseases:**</w:t>
        <w:br/>
        <w:t xml:space="preserve">* CLL (Chronic Lymphocytic Leukemia) - This is mentioned in the patient's history, indicating a pre-existing condition. </w:t>
        <w:br/>
        <w:t>* Uptrending TW - Likely refers to "uptrending white blood cell count", a common feature of CLL.</w:t>
        <w:br/>
        <w:t>* LDH (Lactate Dehydrogenase) -  An elevated LDH can be a sign of CLL and other conditions, including tumor lysis syndrome.</w:t>
        <w:br/>
        <w:t>* TRO Tumor lysis -  This refers to tumor lysis syndrome, a potentially life-threatening condition that can occur in patients with certain cancers, including CLL.</w:t>
        <w:br/>
        <w:br/>
        <w:t>**2. Organs:**</w:t>
        <w:br/>
        <w:t>* **Heart:** Size and mediastinal configuration (the space in the chest between the lungs) are normal.</w:t>
        <w:br/>
        <w:t>* **Lungs:** No active lung lesions are seen.</w:t>
        <w:br/>
        <w:br/>
        <w:t>**3. Symptoms/Phenomena:**</w:t>
        <w:br/>
        <w:t xml:space="preserve">* **CLL uptrending TW and LDH, TRO tumor lysis:** These are all related to the patient's existing CLL and potentially indicate a worsening of the condition.  The uptrending TW and LDH, along with the mention of TRO tumor lysis, suggest potential complications associated with CLL and a need for careful monitoring.  </w:t>
        <w:br/>
        <w:br/>
        <w:t>**Overall:** The report describes a normal heart and lungs. However, the patient's history of CLL and the mention of uptrending TW, LDH, and tumor lysis syndrome suggest potential complications associated with the disease.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