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2429, Performed Date: 07/5/2015 9:52</w:t>
      </w:r>
    </w:p>
    <w:p>
      <w:pPr>
        <w:pStyle w:val="Heading2"/>
      </w:pPr>
      <w:r>
        <w:t>Raw Radiology Report Extracted</w:t>
      </w:r>
    </w:p>
    <w:p>
      <w:r>
        <w:t>Visit Number: d98267c2b9e1e24a740b0f3764e906bc05af55d0f5c4eecd88e8abe8bf55d8e4</w:t>
      </w:r>
    </w:p>
    <w:p>
      <w:r>
        <w:t>Masked_PatientID: 2429</w:t>
      </w:r>
    </w:p>
    <w:p>
      <w:r>
        <w:t>Order ID: 8d7d1e2ee48c9583bee7e49f9f44655b4cd986e3ccdaf7078171cc74478382e8</w:t>
      </w:r>
    </w:p>
    <w:p>
      <w:r>
        <w:t>Order Name: Chest X-ray, Erect</w:t>
      </w:r>
    </w:p>
    <w:p>
      <w:r>
        <w:t>Result Item Code: CHE-ER</w:t>
      </w:r>
    </w:p>
    <w:p>
      <w:r>
        <w:t>Performed Date Time: 07/5/2015 9:52</w:t>
      </w:r>
    </w:p>
    <w:p>
      <w:r>
        <w:t>Line Num: 1</w:t>
      </w:r>
    </w:p>
    <w:p>
      <w:r>
        <w:t>Text:       HISTORY cough REPORT  Prior x-ray dated 30/03/2015 was reviewed. Cardiac size appears normal.  There is  unfolding of thoracic aorta noted with wall calcification.  Scarring noted in both  upper zones with apical pleural thickening.  No confluent consolidation or sizable  pleural effusion.   Known / Minor  Finalised by: &lt;DOCTOR&gt;</w:t>
      </w:r>
    </w:p>
    <w:p>
      <w:r>
        <w:t>Accession Number: 835e20a63bb8e7b67e518d4066f102bd15a1bf460ec942cb2f2194c1d2571565</w:t>
      </w:r>
    </w:p>
    <w:p>
      <w:r>
        <w:t>Updated Date Time: 07/5/2015 19:35</w:t>
      </w:r>
    </w:p>
    <w:p>
      <w:pPr>
        <w:pStyle w:val="Heading2"/>
      </w:pPr>
      <w:r>
        <w:t>Layman Explanation</w:t>
      </w:r>
    </w:p>
    <w:p>
      <w:r>
        <w:t>The report reviewed a previous x-ray from March 30, 2015. The heart appears to be normal size. There is some widening of the aorta (a major blood vessel in the chest), with calcium deposits on the walls. There is also scarring in the upper areas of the lungs, along with some thickening of the lining of the lungs. There is no large amount of fluid in the lungs, and no areas of lung infection.</w:t>
      </w:r>
    </w:p>
    <w:p>
      <w:pPr>
        <w:pStyle w:val="Heading2"/>
      </w:pPr>
      <w:r>
        <w:t>Summary</w:t>
      </w:r>
    </w:p>
    <w:p>
      <w:r>
        <w:t>## Radiology Report Summary:</w:t>
        <w:br/>
        <w:br/>
        <w:t>**Image Type:** Chest X-ray</w:t>
        <w:br/>
        <w:br/>
        <w:t>**1. Disease(s):**  NIL</w:t>
        <w:br/>
        <w:br/>
        <w:t>**2. Organ(s):**</w:t>
        <w:br/>
        <w:br/>
        <w:t>* **Thoracic Aorta:** Unfolding of the thoracic aorta is noted with wall calcification.</w:t>
        <w:br/>
        <w:t xml:space="preserve">* **Lungs:** Scarring is noted in both upper zones with apical pleural thickening. </w:t>
        <w:br/>
        <w:t>* **Pleura:** No confluent consolidation or sizable pleural effusion is seen.</w:t>
        <w:br/>
        <w:br/>
        <w:t>**3. Symptoms or Phenomena:**</w:t>
        <w:br/>
        <w:br/>
        <w:t>* **Cough:**  This is mentioned as the patient's presenting symptom in the history.</w:t>
        <w:br/>
        <w:t>* **Scarring in both upper zones of the lungs:** This finding suggests a history of lung disease or infection.</w:t>
        <w:br/>
        <w:t>* **Apical pleural thickening:**  This can be associated with inflammation or scarring of the pleura (the lining of the lungs).</w:t>
        <w:br/>
        <w:t xml:space="preserve">* **Unfolding of the thoracic aorta:**  This could be a finding of  aortic aneurysm or other aortic abnormalities. </w:t>
        <w:br/>
        <w:t>* **Wall calcification of the aorta:**  This can be a sign of atherosclerosis (hardening of the arteries) or other conditions.</w:t>
        <w:br/>
        <w:br/>
        <w:t>**Note:** This summary is based on the information provided in the text and does not constitute medical advice. Please consult with a qualified medical professional for diagnosis and treatment.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