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03/7/2020 14:31</w:t>
      </w:r>
    </w:p>
    <w:p>
      <w:pPr>
        <w:pStyle w:val="Heading2"/>
      </w:pPr>
      <w:r>
        <w:t>Raw Radiology Report Extracted</w:t>
      </w:r>
    </w:p>
    <w:p>
      <w:r>
        <w:t>Visit Number: 34ff6793e1d049d92efae8d89a37efd3d76efe9ecb4ad2b6480a9d6d0383276e</w:t>
      </w:r>
    </w:p>
    <w:p>
      <w:r>
        <w:t>Masked_PatientID: 2444</w:t>
      </w:r>
    </w:p>
    <w:p>
      <w:r>
        <w:t>Order ID: 2396e4b5fb812f5922fa2c55105d31ee3edef5f1f681041ed640de57fdca606d</w:t>
      </w:r>
    </w:p>
    <w:p>
      <w:r>
        <w:t>Order Name: Chest X-ray, Erect</w:t>
      </w:r>
    </w:p>
    <w:p>
      <w:r>
        <w:t>Result Item Code: CHE-ER</w:t>
      </w:r>
    </w:p>
    <w:p>
      <w:r>
        <w:t>Performed Date Time: 03/7/2020 14:31</w:t>
      </w:r>
    </w:p>
    <w:p>
      <w:r>
        <w:t>Line Num: 1</w:t>
      </w:r>
    </w:p>
    <w:p>
      <w:r>
        <w:t>Text: HISTORY  aspiration pneumonia REPORT Chest X-ray: Comparison with Chest X-ray: On 10/06/20 Heart size is normal. Aorta is unfolded. There is fibrosis in both upper lobes of  the lungs. No lobar consolidation is seen. No pleural effusion or pneumothorax is  seen. Degenerative bony changes are present. The bones are osteopenic. Report Indicator: Known / Minor Finalised by: &lt;DOCTOR&gt;</w:t>
      </w:r>
    </w:p>
    <w:p>
      <w:r>
        <w:t>Accession Number: 510c2ac3a699f821c3fcd1429b092f372b63ce8527348263da95eabfe122d41d</w:t>
      </w:r>
    </w:p>
    <w:p>
      <w:r>
        <w:t>Updated Date Time: 03/7/2020 14:50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