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24/8/2018 16:40</w:t>
      </w:r>
    </w:p>
    <w:p>
      <w:pPr>
        <w:pStyle w:val="Heading2"/>
      </w:pPr>
      <w:r>
        <w:t>Raw Radiology Report Extracted</w:t>
      </w:r>
    </w:p>
    <w:p>
      <w:r>
        <w:t>Visit Number: 2ed6f5069e3fb6cd5a139104f190331d7ffe66694aced369d364e4ca9ea42541</w:t>
      </w:r>
    </w:p>
    <w:p>
      <w:r>
        <w:t>Masked_PatientID: 261</w:t>
      </w:r>
    </w:p>
    <w:p>
      <w:r>
        <w:t>Order ID: 9cd46fb4f496b028111a37e9875785b5efec7b5db85c1641d56019d6938a5715</w:t>
      </w:r>
    </w:p>
    <w:p>
      <w:r>
        <w:t>Order Name: CT Chest or Thorax</w:t>
      </w:r>
    </w:p>
    <w:p>
      <w:r>
        <w:t>Result Item Code: CTCHE</w:t>
      </w:r>
    </w:p>
    <w:p>
      <w:r>
        <w:t>Performed Date Time: 24/8/2018 16:40</w:t>
      </w:r>
    </w:p>
    <w:p>
      <w:r>
        <w:t>Line Num: 1</w:t>
      </w:r>
    </w:p>
    <w:p>
      <w:r>
        <w:t>Text:       HISTORY BG of AML s/p IA 3+7, on posaconazole prophylaxis Noted to have LML patch on CXR TRO invasive fungal infection TECHNIQUE Scans of the thorax were acquired after the administration of   Intravenous contrast: Omnipaque 350 Contrast volume (ml):  50 FINDINGS  Chest radiographs dating back August 18, 2018 were reviewed. The mediastinal vessels opacify normally.  10 mm prominent right hilar lymph node is likely reactive. No significantly enlarged mediastinal,axillary or supraclavicular lymph node is  detected.  The heart is normal in size. No pericardial effusion is seen. Multifocal scattered areas of peribronchial consolidation with peripheral rim of  ground-glass changes are noted in the left upper lobe.  Minimal changes are also  noted in the right upper and lower lobes.  Bilateral apical pleural thickening is  noted. No pulmonary nodule is detected. No pleural effusion is present. The limited sections of the upper abdomen in the arterial phase are unremarkable.  No destructive bony process is seen. CONCLUSION  Multifocal scattered areas of peribronchial consolidation in both lungs associated  with peripheral rim of ground-glass changes seen predominantly in the left upper  lobe. Findings are likely due to infective aetiology, and fungal organisms such as  invasive aspergillosis may be considered. For clinical correlation.   May need further action Finalised by: &lt;DOCTOR&gt;</w:t>
      </w:r>
    </w:p>
    <w:p>
      <w:r>
        <w:t>Accession Number: 6b118545533cc17062c1bc70029dbdf18ba82be42d33a7534270c89d6fc9a712</w:t>
      </w:r>
    </w:p>
    <w:p>
      <w:r>
        <w:t>Updated Date Time: 24/8/2018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