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06/7/2015 17:47</w:t>
      </w:r>
    </w:p>
    <w:p>
      <w:pPr>
        <w:pStyle w:val="Heading2"/>
      </w:pPr>
      <w:r>
        <w:t>Raw Radiology Report Extracted</w:t>
      </w:r>
    </w:p>
    <w:p>
      <w:r>
        <w:t>Visit Number: af8d62b68ae714d429d18c2bfa7afff1eeb34ae5aba7446c12601212546ea120</w:t>
      </w:r>
    </w:p>
    <w:p>
      <w:r>
        <w:t>Masked_PatientID: 301</w:t>
      </w:r>
    </w:p>
    <w:p>
      <w:r>
        <w:t>Order ID: 19ca82d0ef71888ad566dfec3e3832ff6bbde1d4ea920f33557a0b64c5b2dccc</w:t>
      </w:r>
    </w:p>
    <w:p>
      <w:r>
        <w:t>Order Name: Chest X-ray</w:t>
      </w:r>
    </w:p>
    <w:p>
      <w:r>
        <w:t>Result Item Code: CHE-NOV</w:t>
      </w:r>
    </w:p>
    <w:p>
      <w:r>
        <w:t>Performed Date Time: 06/7/2015 17:47</w:t>
      </w:r>
    </w:p>
    <w:p>
      <w:r>
        <w:t>Line Num: 1</w:t>
      </w:r>
    </w:p>
    <w:p>
      <w:r>
        <w:t>Text:       HISTORY Pre-TIPS REPORT  Comparison is made with the previous chest radiograph of 30 Jan 2015. The heart size is normal. No focal consolidation or pleural effusion is detected. There is mild pulmonary venous congestion. The left hemidiaphragm is elevated. The pancreatic stent is again seen projected over the upper abdomen.   Known / Minor  Reported by: &lt;DOCTOR&gt;</w:t>
      </w:r>
    </w:p>
    <w:p>
      <w:r>
        <w:t>Accession Number: 271be2d38a30736401d1cfe41e04ce56128066891681abb7bd3be7ecfba9703e</w:t>
      </w:r>
    </w:p>
    <w:p>
      <w:r>
        <w:t>Updated Date Time: 07/7/2015 14:37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