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333, Performed Date: 08/9/2015 10:54</w:t>
      </w:r>
    </w:p>
    <w:p>
      <w:pPr>
        <w:pStyle w:val="Heading2"/>
      </w:pPr>
      <w:r>
        <w:t>Raw Radiology Report Extracted</w:t>
      </w:r>
    </w:p>
    <w:p>
      <w:r>
        <w:t>Visit Number: 0f136ad53a960a8e4dad6f2104e88502b0e2bc0a8ca176cfdda7c894480dc46e</w:t>
      </w:r>
    </w:p>
    <w:p>
      <w:r>
        <w:t>Masked_PatientID: 333</w:t>
      </w:r>
    </w:p>
    <w:p>
      <w:r>
        <w:t>Order ID: 02d989fb8cf3a7aab87d36edf0155a887c5de20d865a13987a6f76ec48fdd353</w:t>
      </w:r>
    </w:p>
    <w:p>
      <w:r>
        <w:t>Order Name: Chest X-ray, Erect</w:t>
      </w:r>
    </w:p>
    <w:p>
      <w:r>
        <w:t>Result Item Code: CHE-ER</w:t>
      </w:r>
    </w:p>
    <w:p>
      <w:r>
        <w:t>Performed Date Time: 08/9/2015 10:54</w:t>
      </w:r>
    </w:p>
    <w:p>
      <w:r>
        <w:t>Line Num: 1</w:t>
      </w:r>
    </w:p>
    <w:p>
      <w:r>
        <w:t>Text:       HISTORY cough x 6/12 REPORT The heart size and mediastinal configuration are normal. Some ill-defined shadowing  is seen at the right lung base ? early infective foci. Please correlate with the  clinical findings. There is scoliosis with concavity to the left.    Known / Minor  Finalised by: &lt;DOCTOR&gt;</w:t>
      </w:r>
    </w:p>
    <w:p>
      <w:r>
        <w:t>Accession Number: 9db296907dbc20e9eb344958a19d347767ae09591da02d333cf69045ffbcd532</w:t>
      </w:r>
    </w:p>
    <w:p>
      <w:r>
        <w:t>Updated Date Time: 08/9/2015 11:21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