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333, Performed Date: 22/3/2016 15:14</w:t>
      </w:r>
    </w:p>
    <w:p>
      <w:pPr>
        <w:pStyle w:val="Heading2"/>
      </w:pPr>
      <w:r>
        <w:t>Raw Radiology Report Extracted</w:t>
      </w:r>
    </w:p>
    <w:p>
      <w:r>
        <w:t>Visit Number: f3604de4c5b13e39e088587959faad2d17cb4c23efb58da47c6fb6165a823a6b</w:t>
      </w:r>
    </w:p>
    <w:p>
      <w:r>
        <w:t>Masked_PatientID: 333</w:t>
      </w:r>
    </w:p>
    <w:p>
      <w:r>
        <w:t>Order ID: 0a7ca0db30308dda3e9d33402438b3cdb43ad383374423f310c2c96d17667ea1</w:t>
      </w:r>
    </w:p>
    <w:p>
      <w:r>
        <w:t>Order Name: Chest X-ray</w:t>
      </w:r>
    </w:p>
    <w:p>
      <w:r>
        <w:t>Result Item Code: CHE-NOV</w:t>
      </w:r>
    </w:p>
    <w:p>
      <w:r>
        <w:t>Performed Date Time: 22/3/2016 15:14</w:t>
      </w:r>
    </w:p>
    <w:p>
      <w:r>
        <w:t>Line Num: 1</w:t>
      </w:r>
    </w:p>
    <w:p>
      <w:r>
        <w:t>Text:       HISTORY chest pain global t inversions REPORT  Chest X-ray: - AP (sitting) The prior radiograph of 08/09/2015 was reviewed. The heart size cannot be accurately assessed on this AP sitting projection.  Mural  calcifications are noted in the aortic arch. No confluent consolidation or sizeable pleural effusion is seen. A linear density  in the left lower zone may represent prior scarring. Median sternotomy wires are seen in situ.   Known / Minor  Finalised by: &lt;DOCTOR&gt;</w:t>
      </w:r>
    </w:p>
    <w:p>
      <w:r>
        <w:t>Accession Number: f33293c8e8ad9d7742c611d1ca8561fd19284b700bdc0f457db7f75382de46f4</w:t>
      </w:r>
    </w:p>
    <w:p>
      <w:r>
        <w:t>Updated Date Time: 23/3/2016 10:23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