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456, Performed Date: 12/12/2015 18:27</w:t>
      </w:r>
    </w:p>
    <w:p>
      <w:pPr>
        <w:pStyle w:val="Heading2"/>
      </w:pPr>
      <w:r>
        <w:t>Raw Radiology Report Extracted</w:t>
      </w:r>
    </w:p>
    <w:p>
      <w:r>
        <w:t>Visit Number: d638429ecc999c3d5542d8c8873278a9a4b100a9edf6b0593f776c9a36e71020</w:t>
      </w:r>
    </w:p>
    <w:p>
      <w:r>
        <w:t>Masked_PatientID: 456</w:t>
      </w:r>
    </w:p>
    <w:p>
      <w:r>
        <w:t>Order ID: c112c657de799cac76e0d98e881f27ffc6f3f7671991edcccc9355bce27762f5</w:t>
      </w:r>
    </w:p>
    <w:p>
      <w:r>
        <w:t>Order Name: Chest X-ray</w:t>
      </w:r>
    </w:p>
    <w:p>
      <w:r>
        <w:t>Result Item Code: CHE-NOV</w:t>
      </w:r>
    </w:p>
    <w:p>
      <w:r>
        <w:t>Performed Date Time: 12/12/2015 18:27</w:t>
      </w:r>
    </w:p>
    <w:p>
      <w:r>
        <w:t>Line Num: 1</w:t>
      </w:r>
    </w:p>
    <w:p>
      <w:r>
        <w:t>Text:       HISTORY Desaturation REPORT CHEST Even though this is an AP film, the cardiac shadow appears enlarged.  Compared to the previous film dated 11/12/15, there is still a large mass-like focus  of consolidation seen in the right lung base. Patchy linear reticular shadowing is  still seen in the right mid and superior lower zones. A few foci of pleural calcifications  are present over the right mid hemi thorax. There is also a right basal effusion  present. Underlying congestive change is present. There is minimal air space shadowing  seen in the left lung base with a small left basal effusion present. The tip of the  pacemaker catheter is projected over the right ventricle.   Known / Minor  Finalisedby: &lt;DOCTOR&gt;</w:t>
      </w:r>
    </w:p>
    <w:p>
      <w:r>
        <w:t>Accession Number: 57e5847040f2b6b704f9bce1767fe5af955788a31253c60836f080e294eaac50</w:t>
      </w:r>
    </w:p>
    <w:p>
      <w:r>
        <w:t>Updated Date Time: 14/12/2015 7:22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