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510, Performed Date: 01/11/2017 11:36</w:t>
      </w:r>
    </w:p>
    <w:p>
      <w:pPr>
        <w:pStyle w:val="Heading2"/>
      </w:pPr>
      <w:r>
        <w:t>Raw Radiology Report Extracted</w:t>
      </w:r>
    </w:p>
    <w:p>
      <w:r>
        <w:t>Visit Number: 9ef8ec67747fc0af52b591912060aa0d4ca7281e4f1fe16e4feefe803401b8c5</w:t>
      </w:r>
    </w:p>
    <w:p>
      <w:r>
        <w:t>Masked_PatientID: 510</w:t>
      </w:r>
    </w:p>
    <w:p>
      <w:r>
        <w:t>Order ID: c8ae929d244897152cb4e3840f6866692e3c9c78cf937e5f6785c47ce5f90a95</w:t>
      </w:r>
    </w:p>
    <w:p>
      <w:r>
        <w:t>Order Name: Chest X-ray, Erect</w:t>
      </w:r>
    </w:p>
    <w:p>
      <w:r>
        <w:t>Result Item Code: CHE-ER</w:t>
      </w:r>
    </w:p>
    <w:p>
      <w:r>
        <w:t>Performed Date Time: 01/11/2017 11:36</w:t>
      </w:r>
    </w:p>
    <w:p>
      <w:r>
        <w:t>Line Num: 1</w:t>
      </w:r>
    </w:p>
    <w:p>
      <w:r>
        <w:t>Text:       HISTORY right knee osteoarthritis REPORT CHEST (PA ERECT) TOTAL OF ONE IMAGE The heart shadow is not enlarged.   The thoracic aorta is mildly unfolded. The lungs show neither congestion nor consolidation.   Both lateral costophrenic angles are preserved.    Known / Minor  Finalised by: &lt;DOCTOR&gt;</w:t>
      </w:r>
    </w:p>
    <w:p>
      <w:r>
        <w:t>Accession Number: 643574dcd2db2f52ac3d0229b63b71118f821ca59c8d4de9d42a7918c1bc3632</w:t>
      </w:r>
    </w:p>
    <w:p>
      <w:r>
        <w:t>Updated Date Time: 01/11/2017 15:22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