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23/10/2020 9:24</w:t>
      </w:r>
    </w:p>
    <w:p>
      <w:pPr>
        <w:pStyle w:val="Heading2"/>
      </w:pPr>
      <w:r>
        <w:t>Raw Radiology Report Extracted</w:t>
      </w:r>
    </w:p>
    <w:p>
      <w:r>
        <w:t>Visit Number: 610283d23ec701969b29c7dd3c939d9793cc9d71a9d1425b12df396cfe26c5ad</w:t>
      </w:r>
    </w:p>
    <w:p>
      <w:r>
        <w:t>Masked_PatientID: 562</w:t>
      </w:r>
    </w:p>
    <w:p>
      <w:r>
        <w:t>Order ID: 85bf85a7991750c9efb272254c1e888969c204c07cdf6d7694bd1adeee03af34</w:t>
      </w:r>
    </w:p>
    <w:p>
      <w:r>
        <w:t>Order Name: Chest X-ray</w:t>
      </w:r>
    </w:p>
    <w:p>
      <w:r>
        <w:t>Result Item Code: CHE-NOV</w:t>
      </w:r>
    </w:p>
    <w:p>
      <w:r>
        <w:t>Performed Date Time: 23/10/2020 9:24</w:t>
      </w:r>
    </w:p>
    <w:p>
      <w:r>
        <w:t>Line Num: 1</w:t>
      </w:r>
    </w:p>
    <w:p>
      <w:r>
        <w:t>Text: HISTORY  post ICD REPORT Comparison is made with the chest x-ray of 29 September 2020. An AICD is present, the tip is seen in the apex of the right ventricle. The heart  is enlarged. There is upper lobe pulmonary venous diversion, indicatingpulmonary  venous hypertension and mild cardiac failure. A small right pleural effusion is also  identified. No pneumothorax is seen. Report Indicator: Known / Minor Finalised by: &lt;DOCTOR&gt;</w:t>
      </w:r>
    </w:p>
    <w:p>
      <w:r>
        <w:t>Accession Number: 0aa2348fb7aef99fcb5706ca40b6e78326e792b7dea2e9b2bbc0eebdc1e75750</w:t>
      </w:r>
    </w:p>
    <w:p>
      <w:r>
        <w:t>Updated Date Time: 23/10/2020 9:40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